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5949" w:rsidRPr="00BA1CD4" w:rsidRDefault="00BA1CD4" w:rsidP="00B75949">
      <w:pPr>
        <w:shd w:val="clear" w:color="auto" w:fill="FFFFFF"/>
        <w:spacing w:before="300" w:after="240" w:line="240" w:lineRule="auto"/>
        <w:textAlignment w:val="top"/>
        <w:outlineLvl w:val="1"/>
        <w:rPr>
          <w:rFonts w:ascii="Inter" w:eastAsia="Times New Roman" w:hAnsi="Inter" w:cs="Times New Roman"/>
          <w:b/>
          <w:bCs/>
          <w:color w:val="000000" w:themeColor="text1"/>
          <w:spacing w:val="-2"/>
          <w:sz w:val="36"/>
          <w:szCs w:val="36"/>
        </w:rPr>
      </w:pPr>
      <w:r w:rsidRPr="00BA1CD4">
        <w:rPr>
          <w:rFonts w:ascii="Inter" w:eastAsia="Times New Roman" w:hAnsi="Inter" w:cs="Times New Roman"/>
          <w:b/>
          <w:bCs/>
          <w:color w:val="000000" w:themeColor="text1"/>
          <w:spacing w:val="-2"/>
          <w:sz w:val="36"/>
          <w:szCs w:val="36"/>
        </w:rPr>
        <w:t xml:space="preserve">10 Important Facts </w:t>
      </w:r>
      <w:proofErr w:type="gramStart"/>
      <w:r w:rsidRPr="00BA1CD4">
        <w:rPr>
          <w:rFonts w:ascii="Inter" w:eastAsia="Times New Roman" w:hAnsi="Inter" w:cs="Times New Roman"/>
          <w:b/>
          <w:bCs/>
          <w:color w:val="000000" w:themeColor="text1"/>
          <w:spacing w:val="-2"/>
          <w:sz w:val="36"/>
          <w:szCs w:val="36"/>
        </w:rPr>
        <w:t>About</w:t>
      </w:r>
      <w:proofErr w:type="gramEnd"/>
      <w:r w:rsidR="00B75949" w:rsidRPr="00BA1CD4">
        <w:rPr>
          <w:rFonts w:ascii="Inter" w:eastAsia="Times New Roman" w:hAnsi="Inter" w:cs="Times New Roman"/>
          <w:b/>
          <w:bCs/>
          <w:color w:val="000000" w:themeColor="text1"/>
          <w:spacing w:val="-2"/>
          <w:sz w:val="36"/>
          <w:szCs w:val="36"/>
        </w:rPr>
        <w:t xml:space="preserve"> Blessed Carlo</w:t>
      </w:r>
      <w:r w:rsidRPr="00BA1CD4">
        <w:rPr>
          <w:rFonts w:ascii="Inter" w:eastAsia="Times New Roman" w:hAnsi="Inter" w:cs="Times New Roman"/>
          <w:b/>
          <w:bCs/>
          <w:color w:val="000000" w:themeColor="text1"/>
          <w:spacing w:val="-2"/>
          <w:sz w:val="36"/>
          <w:szCs w:val="36"/>
        </w:rPr>
        <w:t>.</w:t>
      </w:r>
      <w:r w:rsidR="00B75949" w:rsidRPr="00BA1CD4">
        <w:rPr>
          <w:rFonts w:ascii="Inter" w:eastAsia="Times New Roman" w:hAnsi="Inter" w:cs="Times New Roman"/>
          <w:b/>
          <w:bCs/>
          <w:color w:val="000000" w:themeColor="text1"/>
          <w:spacing w:val="-2"/>
          <w:sz w:val="36"/>
          <w:szCs w:val="36"/>
        </w:rPr>
        <w:t xml:space="preserve"> Here’s what you need to know:</w:t>
      </w:r>
    </w:p>
    <w:p w:rsidR="00B75949" w:rsidRPr="00BA1CD4" w:rsidRDefault="00B75949" w:rsidP="00B75949">
      <w:pPr>
        <w:numPr>
          <w:ilvl w:val="0"/>
          <w:numId w:val="1"/>
        </w:numPr>
        <w:shd w:val="clear" w:color="auto" w:fill="FFFFFF"/>
        <w:spacing w:after="240" w:line="240" w:lineRule="auto"/>
        <w:ind w:left="0"/>
        <w:rPr>
          <w:rFonts w:ascii="Inter" w:eastAsia="Times New Roman" w:hAnsi="Inter" w:cs="Times New Roman"/>
          <w:b/>
          <w:color w:val="000000" w:themeColor="text1"/>
          <w:sz w:val="28"/>
          <w:szCs w:val="28"/>
        </w:rPr>
      </w:pPr>
      <w:r w:rsidRPr="00BA1CD4">
        <w:rPr>
          <w:rFonts w:ascii="Inter" w:eastAsia="Times New Roman" w:hAnsi="Inter" w:cs="Times New Roman"/>
          <w:b/>
          <w:color w:val="000000" w:themeColor="text1"/>
          <w:sz w:val="28"/>
          <w:szCs w:val="28"/>
        </w:rPr>
        <w:t xml:space="preserve">Carlo </w:t>
      </w:r>
      <w:proofErr w:type="spellStart"/>
      <w:r w:rsidRPr="00BA1CD4">
        <w:rPr>
          <w:rFonts w:ascii="Inter" w:eastAsia="Times New Roman" w:hAnsi="Inter" w:cs="Times New Roman"/>
          <w:b/>
          <w:color w:val="000000" w:themeColor="text1"/>
          <w:sz w:val="28"/>
          <w:szCs w:val="28"/>
        </w:rPr>
        <w:t>Acutis</w:t>
      </w:r>
      <w:proofErr w:type="spellEnd"/>
      <w:r w:rsidRPr="00BA1CD4">
        <w:rPr>
          <w:rFonts w:ascii="Inter" w:eastAsia="Times New Roman" w:hAnsi="Inter" w:cs="Times New Roman"/>
          <w:b/>
          <w:color w:val="000000" w:themeColor="text1"/>
          <w:sz w:val="28"/>
          <w:szCs w:val="28"/>
        </w:rPr>
        <w:t xml:space="preserve"> was born May 3, 1991, in London, where his father was working. Just a few months later, he moved with his parents, Andrea </w:t>
      </w:r>
      <w:proofErr w:type="spellStart"/>
      <w:r w:rsidRPr="00BA1CD4">
        <w:rPr>
          <w:rFonts w:ascii="Inter" w:eastAsia="Times New Roman" w:hAnsi="Inter" w:cs="Times New Roman"/>
          <w:b/>
          <w:color w:val="000000" w:themeColor="text1"/>
          <w:sz w:val="28"/>
          <w:szCs w:val="28"/>
        </w:rPr>
        <w:t>Acutis</w:t>
      </w:r>
      <w:proofErr w:type="spellEnd"/>
      <w:r w:rsidRPr="00BA1CD4">
        <w:rPr>
          <w:rFonts w:ascii="Inter" w:eastAsia="Times New Roman" w:hAnsi="Inter" w:cs="Times New Roman"/>
          <w:b/>
          <w:color w:val="000000" w:themeColor="text1"/>
          <w:sz w:val="28"/>
          <w:szCs w:val="28"/>
        </w:rPr>
        <w:t xml:space="preserve"> and Antonia </w:t>
      </w:r>
      <w:proofErr w:type="spellStart"/>
      <w:r w:rsidRPr="00BA1CD4">
        <w:rPr>
          <w:rFonts w:ascii="Inter" w:eastAsia="Times New Roman" w:hAnsi="Inter" w:cs="Times New Roman"/>
          <w:b/>
          <w:color w:val="000000" w:themeColor="text1"/>
          <w:sz w:val="28"/>
          <w:szCs w:val="28"/>
        </w:rPr>
        <w:t>Salzano</w:t>
      </w:r>
      <w:proofErr w:type="spellEnd"/>
      <w:r w:rsidRPr="00BA1CD4">
        <w:rPr>
          <w:rFonts w:ascii="Inter" w:eastAsia="Times New Roman" w:hAnsi="Inter" w:cs="Times New Roman"/>
          <w:b/>
          <w:color w:val="000000" w:themeColor="text1"/>
          <w:sz w:val="28"/>
          <w:szCs w:val="28"/>
        </w:rPr>
        <w:t>, to Milan, Italy.</w:t>
      </w:r>
    </w:p>
    <w:p w:rsidR="00B75949" w:rsidRPr="00BA1CD4" w:rsidRDefault="00B75949" w:rsidP="00B75949">
      <w:pPr>
        <w:numPr>
          <w:ilvl w:val="0"/>
          <w:numId w:val="1"/>
        </w:numPr>
        <w:shd w:val="clear" w:color="auto" w:fill="FFFFFF"/>
        <w:spacing w:after="240" w:line="240" w:lineRule="auto"/>
        <w:ind w:left="0"/>
        <w:rPr>
          <w:rFonts w:ascii="Inter" w:eastAsia="Times New Roman" w:hAnsi="Inter" w:cs="Times New Roman"/>
          <w:b/>
          <w:color w:val="000000" w:themeColor="text1"/>
          <w:sz w:val="28"/>
          <w:szCs w:val="28"/>
        </w:rPr>
      </w:pPr>
      <w:r w:rsidRPr="00BA1CD4">
        <w:rPr>
          <w:rFonts w:ascii="Inter" w:eastAsia="Times New Roman" w:hAnsi="Inter" w:cs="Times New Roman"/>
          <w:b/>
          <w:color w:val="000000" w:themeColor="text1"/>
          <w:sz w:val="28"/>
          <w:szCs w:val="28"/>
        </w:rPr>
        <w:t>Carlo was diagnosed with leukemia as a teenager. Before his death in 2006, he offered his sufferings for Pope Benedict XVI and for the Church, saying: “I offer all of my suffering to the Lord for the pope and for the Church in order not to go to purgatory but to go straight to heaven.”</w:t>
      </w:r>
    </w:p>
    <w:p w:rsidR="00B75949" w:rsidRPr="00BA1CD4" w:rsidRDefault="00B75949" w:rsidP="00B75949">
      <w:pPr>
        <w:numPr>
          <w:ilvl w:val="0"/>
          <w:numId w:val="1"/>
        </w:numPr>
        <w:shd w:val="clear" w:color="auto" w:fill="FFFFFF"/>
        <w:spacing w:after="0" w:line="240" w:lineRule="auto"/>
        <w:ind w:left="0"/>
        <w:rPr>
          <w:rFonts w:ascii="Inter" w:eastAsia="Times New Roman" w:hAnsi="Inter" w:cs="Times New Roman"/>
          <w:b/>
          <w:color w:val="000000" w:themeColor="text1"/>
          <w:sz w:val="28"/>
          <w:szCs w:val="28"/>
        </w:rPr>
      </w:pPr>
      <w:r w:rsidRPr="00BA1CD4">
        <w:rPr>
          <w:rFonts w:ascii="Inter" w:eastAsia="Times New Roman" w:hAnsi="Inter" w:cs="Times New Roman"/>
          <w:b/>
          <w:color w:val="000000" w:themeColor="text1"/>
          <w:sz w:val="28"/>
          <w:szCs w:val="28"/>
        </w:rPr>
        <w:t xml:space="preserve">From a young age, Carlo had a special love for God, even though his parents weren’t especially devout. Antonia </w:t>
      </w:r>
      <w:proofErr w:type="spellStart"/>
      <w:r w:rsidRPr="00BA1CD4">
        <w:rPr>
          <w:rFonts w:ascii="Inter" w:eastAsia="Times New Roman" w:hAnsi="Inter" w:cs="Times New Roman"/>
          <w:b/>
          <w:color w:val="000000" w:themeColor="text1"/>
          <w:sz w:val="28"/>
          <w:szCs w:val="28"/>
        </w:rPr>
        <w:t>Salzano</w:t>
      </w:r>
      <w:proofErr w:type="spellEnd"/>
      <w:r w:rsidRPr="00BA1CD4">
        <w:rPr>
          <w:rFonts w:ascii="Inter" w:eastAsia="Times New Roman" w:hAnsi="Inter" w:cs="Times New Roman"/>
          <w:b/>
          <w:color w:val="000000" w:themeColor="text1"/>
          <w:sz w:val="28"/>
          <w:szCs w:val="28"/>
        </w:rPr>
        <w:t>, his mom, said that before Carlo, she went to Mass only for her first Communion, her confirmation, and her wedding. But as a young child, Carlo loved to pray the rosary. After he made his first Communion, he went to Mass as often as possible at the parish across from his elementary school. Carlo’s love for the Eucharist also </w:t>
      </w:r>
      <w:hyperlink r:id="rId5" w:tgtFrame="_blank" w:history="1">
        <w:r w:rsidRPr="00BA1CD4">
          <w:rPr>
            <w:rFonts w:ascii="Inter" w:eastAsia="Times New Roman" w:hAnsi="Inter" w:cs="Times New Roman"/>
            <w:b/>
            <w:bCs/>
            <w:color w:val="000000" w:themeColor="text1"/>
            <w:sz w:val="28"/>
            <w:szCs w:val="28"/>
          </w:rPr>
          <w:t>inspired a deep conversion for his mother.</w:t>
        </w:r>
      </w:hyperlink>
      <w:r w:rsidRPr="00BA1CD4">
        <w:rPr>
          <w:rFonts w:ascii="Inter" w:eastAsia="Times New Roman" w:hAnsi="Inter" w:cs="Times New Roman"/>
          <w:b/>
          <w:color w:val="000000" w:themeColor="text1"/>
          <w:sz w:val="28"/>
          <w:szCs w:val="28"/>
        </w:rPr>
        <w:t> According to the postulator promoting his cause for sainthood, he “managed to drag his relatives, his parents to Mass every day. It was not the other way around; it was not his parents bringing the little boy to Mass, but it was he who managed to get himself to Mass and to convince others to receive Communion daily.” </w:t>
      </w:r>
      <w:proofErr w:type="spellStart"/>
      <w:r w:rsidRPr="00BA1CD4">
        <w:rPr>
          <w:rFonts w:ascii="Inter" w:eastAsia="Times New Roman" w:hAnsi="Inter" w:cs="Times New Roman"/>
          <w:b/>
          <w:color w:val="000000" w:themeColor="text1"/>
          <w:sz w:val="28"/>
          <w:szCs w:val="28"/>
        </w:rPr>
        <w:t>Salzano</w:t>
      </w:r>
      <w:proofErr w:type="spellEnd"/>
      <w:r w:rsidRPr="00BA1CD4">
        <w:rPr>
          <w:rFonts w:ascii="Inter" w:eastAsia="Times New Roman" w:hAnsi="Inter" w:cs="Times New Roman"/>
          <w:b/>
          <w:color w:val="000000" w:themeColor="text1"/>
          <w:sz w:val="28"/>
          <w:szCs w:val="28"/>
        </w:rPr>
        <w:t xml:space="preserve"> spoke to “EWTN News Nightly” in October 2023 about her son’s devotion to the Blessed Sacrament. She said: “He used to say, ‘There are queues in front of a concert, in front of a football match, but I don’t see these queues in front of the Blessed Sacrament’ ... So, for him the Eucharist was the center of his life.”</w:t>
      </w:r>
    </w:p>
    <w:p w:rsidR="00B75949" w:rsidRPr="00BA1CD4" w:rsidRDefault="00B75949" w:rsidP="00B75949">
      <w:pPr>
        <w:shd w:val="clear" w:color="auto" w:fill="FFFFFF"/>
        <w:spacing w:after="0" w:line="240" w:lineRule="auto"/>
        <w:rPr>
          <w:rFonts w:ascii="Inter" w:eastAsia="Times New Roman" w:hAnsi="Inter" w:cs="Times New Roman"/>
          <w:b/>
          <w:color w:val="000000" w:themeColor="text1"/>
          <w:sz w:val="28"/>
          <w:szCs w:val="28"/>
        </w:rPr>
      </w:pPr>
    </w:p>
    <w:p w:rsidR="00B75949" w:rsidRPr="00BA1CD4" w:rsidRDefault="00B75949" w:rsidP="00B75949">
      <w:pPr>
        <w:numPr>
          <w:ilvl w:val="0"/>
          <w:numId w:val="1"/>
        </w:numPr>
        <w:shd w:val="clear" w:color="auto" w:fill="FFFFFF"/>
        <w:spacing w:after="0" w:line="240" w:lineRule="auto"/>
        <w:ind w:left="0"/>
        <w:rPr>
          <w:rFonts w:ascii="Inter" w:eastAsia="Times New Roman" w:hAnsi="Inter" w:cs="Times New Roman"/>
          <w:b/>
          <w:color w:val="000000" w:themeColor="text1"/>
          <w:sz w:val="28"/>
          <w:szCs w:val="28"/>
        </w:rPr>
      </w:pPr>
      <w:r w:rsidRPr="00BA1CD4">
        <w:rPr>
          <w:rFonts w:ascii="Inter" w:eastAsia="Times New Roman" w:hAnsi="Inter" w:cs="Times New Roman"/>
          <w:b/>
          <w:color w:val="000000" w:themeColor="text1"/>
          <w:sz w:val="28"/>
          <w:szCs w:val="28"/>
        </w:rPr>
        <w:t xml:space="preserve">Carlo’s witness of faith as a child led adults to convert and be baptized. Rajesh </w:t>
      </w:r>
      <w:proofErr w:type="spellStart"/>
      <w:r w:rsidRPr="00BA1CD4">
        <w:rPr>
          <w:rFonts w:ascii="Inter" w:eastAsia="Times New Roman" w:hAnsi="Inter" w:cs="Times New Roman"/>
          <w:b/>
          <w:color w:val="000000" w:themeColor="text1"/>
          <w:sz w:val="28"/>
          <w:szCs w:val="28"/>
        </w:rPr>
        <w:t>Mohur</w:t>
      </w:r>
      <w:proofErr w:type="spellEnd"/>
      <w:r w:rsidRPr="00BA1CD4">
        <w:rPr>
          <w:rFonts w:ascii="Inter" w:eastAsia="Times New Roman" w:hAnsi="Inter" w:cs="Times New Roman"/>
          <w:b/>
          <w:color w:val="000000" w:themeColor="text1"/>
          <w:sz w:val="28"/>
          <w:szCs w:val="28"/>
        </w:rPr>
        <w:t xml:space="preserve">, who worked for the </w:t>
      </w:r>
      <w:proofErr w:type="spellStart"/>
      <w:r w:rsidRPr="00BA1CD4">
        <w:rPr>
          <w:rFonts w:ascii="Inter" w:eastAsia="Times New Roman" w:hAnsi="Inter" w:cs="Times New Roman"/>
          <w:b/>
          <w:color w:val="000000" w:themeColor="text1"/>
          <w:sz w:val="28"/>
          <w:szCs w:val="28"/>
        </w:rPr>
        <w:t>Acutis</w:t>
      </w:r>
      <w:proofErr w:type="spellEnd"/>
      <w:r w:rsidRPr="00BA1CD4">
        <w:rPr>
          <w:rFonts w:ascii="Inter" w:eastAsia="Times New Roman" w:hAnsi="Inter" w:cs="Times New Roman"/>
          <w:b/>
          <w:color w:val="000000" w:themeColor="text1"/>
          <w:sz w:val="28"/>
          <w:szCs w:val="28"/>
        </w:rPr>
        <w:t xml:space="preserve"> family as an au pair when Carlo was young, </w:t>
      </w:r>
      <w:hyperlink r:id="rId6" w:tgtFrame="_blank" w:history="1">
        <w:r w:rsidRPr="00BA1CD4">
          <w:rPr>
            <w:rFonts w:ascii="Inter" w:eastAsia="Times New Roman" w:hAnsi="Inter" w:cs="Times New Roman"/>
            <w:b/>
            <w:bCs/>
            <w:color w:val="000000" w:themeColor="text1"/>
            <w:sz w:val="28"/>
            <w:szCs w:val="28"/>
          </w:rPr>
          <w:t>converted from Hinduism to Catholicism </w:t>
        </w:r>
      </w:hyperlink>
      <w:r w:rsidRPr="00BA1CD4">
        <w:rPr>
          <w:rFonts w:ascii="Inter" w:eastAsia="Times New Roman" w:hAnsi="Inter" w:cs="Times New Roman"/>
          <w:b/>
          <w:color w:val="000000" w:themeColor="text1"/>
          <w:sz w:val="28"/>
          <w:szCs w:val="28"/>
        </w:rPr>
        <w:t xml:space="preserve">because of Carlo’s witness. Carlo taught </w:t>
      </w:r>
      <w:proofErr w:type="spellStart"/>
      <w:r w:rsidRPr="00BA1CD4">
        <w:rPr>
          <w:rFonts w:ascii="Inter" w:eastAsia="Times New Roman" w:hAnsi="Inter" w:cs="Times New Roman"/>
          <w:b/>
          <w:color w:val="000000" w:themeColor="text1"/>
          <w:sz w:val="28"/>
          <w:szCs w:val="28"/>
        </w:rPr>
        <w:t>Mohur</w:t>
      </w:r>
      <w:proofErr w:type="spellEnd"/>
      <w:r w:rsidRPr="00BA1CD4">
        <w:rPr>
          <w:rFonts w:ascii="Inter" w:eastAsia="Times New Roman" w:hAnsi="Inter" w:cs="Times New Roman"/>
          <w:b/>
          <w:color w:val="000000" w:themeColor="text1"/>
          <w:sz w:val="28"/>
          <w:szCs w:val="28"/>
        </w:rPr>
        <w:t xml:space="preserve"> how to pray the rosary and told him about the real presence of Christ in the Eucharist. </w:t>
      </w:r>
      <w:proofErr w:type="spellStart"/>
      <w:r w:rsidRPr="00BA1CD4">
        <w:rPr>
          <w:rFonts w:ascii="Inter" w:eastAsia="Times New Roman" w:hAnsi="Inter" w:cs="Times New Roman"/>
          <w:b/>
          <w:color w:val="000000" w:themeColor="text1"/>
          <w:sz w:val="28"/>
          <w:szCs w:val="28"/>
        </w:rPr>
        <w:t>Mohur</w:t>
      </w:r>
      <w:proofErr w:type="spellEnd"/>
      <w:r w:rsidRPr="00BA1CD4">
        <w:rPr>
          <w:rFonts w:ascii="Inter" w:eastAsia="Times New Roman" w:hAnsi="Inter" w:cs="Times New Roman"/>
          <w:b/>
          <w:color w:val="000000" w:themeColor="text1"/>
          <w:sz w:val="28"/>
          <w:szCs w:val="28"/>
        </w:rPr>
        <w:t xml:space="preserve"> said that one of the things that most impressed him as a non-Christian was the witness of Carlo’s love and concern for the poor — how he interacted with the homeless man who would sit at the entrance of the church and would bring Tupperware dishes filled with food out to people living on the streets.</w:t>
      </w:r>
    </w:p>
    <w:p w:rsidR="00EF0382" w:rsidRPr="00BA1CD4" w:rsidRDefault="00EF0382" w:rsidP="00EF0382">
      <w:pPr>
        <w:pStyle w:val="ListParagraph"/>
        <w:rPr>
          <w:rFonts w:ascii="Inter" w:eastAsia="Times New Roman" w:hAnsi="Inter" w:cs="Times New Roman"/>
          <w:b/>
          <w:color w:val="000000" w:themeColor="text1"/>
          <w:sz w:val="28"/>
          <w:szCs w:val="28"/>
        </w:rPr>
      </w:pPr>
    </w:p>
    <w:p w:rsidR="00B75949" w:rsidRPr="00BA1CD4" w:rsidRDefault="00B75949" w:rsidP="00B75949">
      <w:pPr>
        <w:numPr>
          <w:ilvl w:val="0"/>
          <w:numId w:val="1"/>
        </w:numPr>
        <w:shd w:val="clear" w:color="auto" w:fill="FFFFFF"/>
        <w:spacing w:after="240" w:line="240" w:lineRule="auto"/>
        <w:ind w:left="0"/>
        <w:rPr>
          <w:rFonts w:ascii="Inter" w:eastAsia="Times New Roman" w:hAnsi="Inter" w:cs="Times New Roman"/>
          <w:b/>
          <w:color w:val="000000" w:themeColor="text1"/>
          <w:sz w:val="28"/>
          <w:szCs w:val="28"/>
        </w:rPr>
      </w:pPr>
      <w:r w:rsidRPr="00BA1CD4">
        <w:rPr>
          <w:rFonts w:ascii="Inter" w:eastAsia="Times New Roman" w:hAnsi="Inter" w:cs="Times New Roman"/>
          <w:b/>
          <w:color w:val="000000" w:themeColor="text1"/>
          <w:sz w:val="28"/>
          <w:szCs w:val="28"/>
        </w:rPr>
        <w:t>Carlo wasn’t afraid to defend Church teaching, even in situations when his classmates disagreed with him. Many of Carlo’s high school classmates remember Carlo giving a passionate defense for the protection of life from the moment of conception when there was a classroom discussion about abortion. </w:t>
      </w:r>
    </w:p>
    <w:p w:rsidR="00B75949" w:rsidRPr="00BA1CD4" w:rsidRDefault="00B75949" w:rsidP="00B75949">
      <w:pPr>
        <w:numPr>
          <w:ilvl w:val="0"/>
          <w:numId w:val="1"/>
        </w:numPr>
        <w:shd w:val="clear" w:color="auto" w:fill="FFFFFF"/>
        <w:spacing w:after="240" w:line="240" w:lineRule="auto"/>
        <w:ind w:left="0"/>
        <w:rPr>
          <w:rFonts w:ascii="Inter" w:eastAsia="Times New Roman" w:hAnsi="Inter" w:cs="Times New Roman"/>
          <w:b/>
          <w:color w:val="000000" w:themeColor="text1"/>
          <w:sz w:val="28"/>
          <w:szCs w:val="28"/>
        </w:rPr>
      </w:pPr>
      <w:r w:rsidRPr="00BA1CD4">
        <w:rPr>
          <w:rFonts w:ascii="Inter" w:eastAsia="Times New Roman" w:hAnsi="Inter" w:cs="Times New Roman"/>
          <w:b/>
          <w:color w:val="000000" w:themeColor="text1"/>
          <w:sz w:val="28"/>
          <w:szCs w:val="28"/>
        </w:rPr>
        <w:t xml:space="preserve">Carlo was a faithful friend. He was known for standing up for kids at school who got bullied, especially kids with disabilities. When a friend’s parents were getting a divorce, Carlo made a special effort to include his friend in the </w:t>
      </w:r>
      <w:proofErr w:type="spellStart"/>
      <w:r w:rsidRPr="00BA1CD4">
        <w:rPr>
          <w:rFonts w:ascii="Inter" w:eastAsia="Times New Roman" w:hAnsi="Inter" w:cs="Times New Roman"/>
          <w:b/>
          <w:color w:val="000000" w:themeColor="text1"/>
          <w:sz w:val="28"/>
          <w:szCs w:val="28"/>
        </w:rPr>
        <w:t>Acutis</w:t>
      </w:r>
      <w:proofErr w:type="spellEnd"/>
      <w:r w:rsidRPr="00BA1CD4">
        <w:rPr>
          <w:rFonts w:ascii="Inter" w:eastAsia="Times New Roman" w:hAnsi="Inter" w:cs="Times New Roman"/>
          <w:b/>
          <w:color w:val="000000" w:themeColor="text1"/>
          <w:sz w:val="28"/>
          <w:szCs w:val="28"/>
        </w:rPr>
        <w:t xml:space="preserve">’ family life. With his friends, </w:t>
      </w:r>
      <w:r w:rsidRPr="00BA1CD4">
        <w:rPr>
          <w:rFonts w:ascii="Inter" w:eastAsia="Times New Roman" w:hAnsi="Inter" w:cs="Times New Roman"/>
          <w:b/>
          <w:color w:val="000000" w:themeColor="text1"/>
          <w:sz w:val="28"/>
          <w:szCs w:val="28"/>
        </w:rPr>
        <w:lastRenderedPageBreak/>
        <w:t>he spoke about the importance of going to Mass and confession, human dignity, and chastity.</w:t>
      </w:r>
    </w:p>
    <w:p w:rsidR="00B75949" w:rsidRPr="00BA1CD4" w:rsidRDefault="00B75949" w:rsidP="00B75949">
      <w:pPr>
        <w:numPr>
          <w:ilvl w:val="0"/>
          <w:numId w:val="1"/>
        </w:numPr>
        <w:shd w:val="clear" w:color="auto" w:fill="FFFFFF"/>
        <w:spacing w:after="0" w:line="240" w:lineRule="auto"/>
        <w:ind w:left="0"/>
        <w:rPr>
          <w:rFonts w:ascii="Inter" w:eastAsia="Times New Roman" w:hAnsi="Inter" w:cs="Times New Roman"/>
          <w:b/>
          <w:color w:val="000000" w:themeColor="text1"/>
          <w:sz w:val="28"/>
          <w:szCs w:val="28"/>
        </w:rPr>
      </w:pPr>
      <w:r w:rsidRPr="00BA1CD4">
        <w:rPr>
          <w:rFonts w:ascii="Inter" w:eastAsia="Times New Roman" w:hAnsi="Inter" w:cs="Times New Roman"/>
          <w:b/>
          <w:color w:val="000000" w:themeColor="text1"/>
          <w:sz w:val="28"/>
          <w:szCs w:val="28"/>
        </w:rPr>
        <w:t>Carlo was fascinated with computer coding and taught himself some of the basic coding languages, including C and C++. He used his computer skills and internet savvy to help his family put together an </w:t>
      </w:r>
      <w:hyperlink r:id="rId7" w:tgtFrame="_blank" w:history="1">
        <w:r w:rsidRPr="00BA1CD4">
          <w:rPr>
            <w:rFonts w:ascii="Inter" w:eastAsia="Times New Roman" w:hAnsi="Inter" w:cs="Times New Roman"/>
            <w:b/>
            <w:bCs/>
            <w:color w:val="000000" w:themeColor="text1"/>
            <w:sz w:val="28"/>
            <w:szCs w:val="28"/>
          </w:rPr>
          <w:t>exhibition on Eucharistic miracles</w:t>
        </w:r>
      </w:hyperlink>
      <w:r w:rsidRPr="00BA1CD4">
        <w:rPr>
          <w:rFonts w:ascii="Inter" w:eastAsia="Times New Roman" w:hAnsi="Inter" w:cs="Times New Roman"/>
          <w:b/>
          <w:color w:val="000000" w:themeColor="text1"/>
          <w:sz w:val="28"/>
          <w:szCs w:val="28"/>
        </w:rPr>
        <w:t> that has gone on to be displayed at thousands of parishes on five continents. His spiritual director has attested that Carlo was personally convinced that the scientific evidence from Eucharistic miracles would help people to realize that Jesus is really present in the Eucharist and come back to Mass.</w:t>
      </w:r>
    </w:p>
    <w:p w:rsidR="00B75949" w:rsidRPr="00BA1CD4" w:rsidRDefault="00B75949" w:rsidP="00B75949">
      <w:pPr>
        <w:shd w:val="clear" w:color="auto" w:fill="FFFFFF"/>
        <w:spacing w:after="0" w:line="240" w:lineRule="auto"/>
        <w:rPr>
          <w:rFonts w:ascii="Inter" w:eastAsia="Times New Roman" w:hAnsi="Inter" w:cs="Times New Roman"/>
          <w:b/>
          <w:color w:val="000000" w:themeColor="text1"/>
          <w:sz w:val="28"/>
          <w:szCs w:val="28"/>
        </w:rPr>
      </w:pPr>
    </w:p>
    <w:p w:rsidR="00B75949" w:rsidRPr="00BA1CD4" w:rsidRDefault="00B75949" w:rsidP="00B75949">
      <w:pPr>
        <w:numPr>
          <w:ilvl w:val="0"/>
          <w:numId w:val="1"/>
        </w:numPr>
        <w:shd w:val="clear" w:color="auto" w:fill="FFFFFF"/>
        <w:spacing w:after="240" w:line="240" w:lineRule="auto"/>
        <w:ind w:left="0"/>
        <w:rPr>
          <w:rFonts w:ascii="Inter" w:eastAsia="Times New Roman" w:hAnsi="Inter" w:cs="Times New Roman"/>
          <w:b/>
          <w:color w:val="000000" w:themeColor="text1"/>
          <w:sz w:val="28"/>
          <w:szCs w:val="28"/>
        </w:rPr>
      </w:pPr>
      <w:r w:rsidRPr="00BA1CD4">
        <w:rPr>
          <w:rFonts w:ascii="Inter" w:eastAsia="Times New Roman" w:hAnsi="Inter" w:cs="Times New Roman"/>
          <w:b/>
          <w:color w:val="000000" w:themeColor="text1"/>
          <w:sz w:val="28"/>
          <w:szCs w:val="28"/>
        </w:rPr>
        <w:t>Carlo loved playing video games. His mother recalls that he liked Nintendo Game Boy and GameCube as well as PlayStation and Xbox. He had conversations with his gaming buddies about the importance of going to Mass and confession and limited his video game playing to no more than two hours per week. Carlo also liked Spider-Man and Pokémon.</w:t>
      </w:r>
    </w:p>
    <w:p w:rsidR="00B75949" w:rsidRPr="00BA1CD4" w:rsidRDefault="00B75949" w:rsidP="00B75949">
      <w:pPr>
        <w:numPr>
          <w:ilvl w:val="0"/>
          <w:numId w:val="1"/>
        </w:numPr>
        <w:shd w:val="clear" w:color="auto" w:fill="FFFFFF"/>
        <w:spacing w:after="0" w:line="240" w:lineRule="auto"/>
        <w:ind w:left="0"/>
        <w:rPr>
          <w:rFonts w:ascii="Inter" w:eastAsia="Times New Roman" w:hAnsi="Inter" w:cs="Times New Roman"/>
          <w:b/>
          <w:color w:val="000000" w:themeColor="text1"/>
          <w:sz w:val="28"/>
          <w:szCs w:val="28"/>
        </w:rPr>
      </w:pPr>
      <w:r w:rsidRPr="00BA1CD4">
        <w:rPr>
          <w:rFonts w:ascii="Inter" w:eastAsia="Times New Roman" w:hAnsi="Inter" w:cs="Times New Roman"/>
          <w:b/>
          <w:color w:val="000000" w:themeColor="text1"/>
          <w:sz w:val="28"/>
          <w:szCs w:val="28"/>
        </w:rPr>
        <w:t>Carlo died on Oct. 12, 2006, and was buried in Assisi. Initially, there were reports that Carlo’s body was found to be incorrupt, but the </w:t>
      </w:r>
      <w:hyperlink r:id="rId8" w:tgtFrame="_blank" w:history="1">
        <w:r w:rsidRPr="00BA1CD4">
          <w:rPr>
            <w:rFonts w:ascii="Inter" w:eastAsia="Times New Roman" w:hAnsi="Inter" w:cs="Times New Roman"/>
            <w:b/>
            <w:bCs/>
            <w:color w:val="000000" w:themeColor="text1"/>
            <w:sz w:val="28"/>
            <w:szCs w:val="28"/>
          </w:rPr>
          <w:t>bishop of Assisi clarified before his beatification that his body was not incorrupt.</w:t>
        </w:r>
      </w:hyperlink>
      <w:r w:rsidRPr="00BA1CD4">
        <w:rPr>
          <w:rFonts w:ascii="Inter" w:eastAsia="Times New Roman" w:hAnsi="Inter" w:cs="Times New Roman"/>
          <w:b/>
          <w:color w:val="000000" w:themeColor="text1"/>
          <w:sz w:val="28"/>
          <w:szCs w:val="28"/>
        </w:rPr>
        <w:t> His body lies in repose in a glass tomb in Assisi where he can be seen in jeans and a pair of Nike sneakers. Thousands came to pray at his tomb at the time of </w:t>
      </w:r>
      <w:hyperlink r:id="rId9" w:tgtFrame="_blank" w:history="1">
        <w:r w:rsidRPr="00BA1CD4">
          <w:rPr>
            <w:rFonts w:ascii="Inter" w:eastAsia="Times New Roman" w:hAnsi="Inter" w:cs="Times New Roman"/>
            <w:b/>
            <w:bCs/>
            <w:color w:val="000000" w:themeColor="text1"/>
            <w:sz w:val="28"/>
            <w:szCs w:val="28"/>
          </w:rPr>
          <w:t>his beatification in October 2020.</w:t>
        </w:r>
      </w:hyperlink>
    </w:p>
    <w:p w:rsidR="00B75949" w:rsidRPr="00BA1CD4" w:rsidRDefault="00B75949" w:rsidP="00B75949">
      <w:pPr>
        <w:shd w:val="clear" w:color="auto" w:fill="FFFFFF"/>
        <w:spacing w:after="0" w:line="240" w:lineRule="auto"/>
        <w:rPr>
          <w:rFonts w:ascii="Inter" w:eastAsia="Times New Roman" w:hAnsi="Inter" w:cs="Times New Roman"/>
          <w:b/>
          <w:color w:val="000000" w:themeColor="text1"/>
          <w:sz w:val="28"/>
          <w:szCs w:val="28"/>
        </w:rPr>
      </w:pPr>
    </w:p>
    <w:p w:rsidR="00B75949" w:rsidRPr="00BA1CD4" w:rsidRDefault="00B75949" w:rsidP="00B75949">
      <w:pPr>
        <w:numPr>
          <w:ilvl w:val="0"/>
          <w:numId w:val="1"/>
        </w:numPr>
        <w:shd w:val="clear" w:color="auto" w:fill="FFFFFF"/>
        <w:spacing w:after="0" w:line="240" w:lineRule="auto"/>
        <w:ind w:left="0"/>
        <w:rPr>
          <w:rFonts w:ascii="Inter" w:eastAsia="Times New Roman" w:hAnsi="Inter" w:cs="Times New Roman"/>
          <w:b/>
          <w:color w:val="000000" w:themeColor="text1"/>
          <w:sz w:val="28"/>
          <w:szCs w:val="28"/>
        </w:rPr>
      </w:pPr>
      <w:r w:rsidRPr="00BA1CD4">
        <w:rPr>
          <w:rFonts w:ascii="Inter" w:eastAsia="Times New Roman" w:hAnsi="Inter" w:cs="Times New Roman"/>
          <w:b/>
          <w:color w:val="000000" w:themeColor="text1"/>
          <w:sz w:val="28"/>
          <w:szCs w:val="28"/>
        </w:rPr>
        <w:t>Pope Francis recognized a second miracle attributed to Carlo’s intercession in a decree on May 23, 2024. </w:t>
      </w:r>
      <w:hyperlink r:id="rId10" w:tgtFrame="_blank" w:history="1">
        <w:r w:rsidRPr="00BA1CD4">
          <w:rPr>
            <w:rFonts w:ascii="Inter" w:eastAsia="Times New Roman" w:hAnsi="Inter" w:cs="Times New Roman"/>
            <w:b/>
            <w:bCs/>
            <w:color w:val="000000" w:themeColor="text1"/>
            <w:sz w:val="28"/>
            <w:szCs w:val="28"/>
          </w:rPr>
          <w:t>The miracle</w:t>
        </w:r>
      </w:hyperlink>
      <w:r w:rsidRPr="00BA1CD4">
        <w:rPr>
          <w:rFonts w:ascii="Inter" w:eastAsia="Times New Roman" w:hAnsi="Inter" w:cs="Times New Roman"/>
          <w:b/>
          <w:color w:val="000000" w:themeColor="text1"/>
          <w:sz w:val="28"/>
          <w:szCs w:val="28"/>
        </w:rPr>
        <w:t xml:space="preserve"> involved the healing of a 21-year-old girl from Costa Rica named Valeria </w:t>
      </w:r>
      <w:proofErr w:type="spellStart"/>
      <w:r w:rsidRPr="00BA1CD4">
        <w:rPr>
          <w:rFonts w:ascii="Inter" w:eastAsia="Times New Roman" w:hAnsi="Inter" w:cs="Times New Roman"/>
          <w:b/>
          <w:color w:val="000000" w:themeColor="text1"/>
          <w:sz w:val="28"/>
          <w:szCs w:val="28"/>
        </w:rPr>
        <w:t>Valverde</w:t>
      </w:r>
      <w:proofErr w:type="spellEnd"/>
      <w:r w:rsidRPr="00BA1CD4">
        <w:rPr>
          <w:rFonts w:ascii="Inter" w:eastAsia="Times New Roman" w:hAnsi="Inter" w:cs="Times New Roman"/>
          <w:b/>
          <w:color w:val="000000" w:themeColor="text1"/>
          <w:sz w:val="28"/>
          <w:szCs w:val="28"/>
        </w:rPr>
        <w:t>, who was near death after seriously injuring her head in a bicycle accident while studying in Florence in 2022. The </w:t>
      </w:r>
      <w:hyperlink r:id="rId11" w:tgtFrame="_blank" w:history="1">
        <w:r w:rsidRPr="00BA1CD4">
          <w:rPr>
            <w:rFonts w:ascii="Inter" w:eastAsia="Times New Roman" w:hAnsi="Inter" w:cs="Times New Roman"/>
            <w:b/>
            <w:bCs/>
            <w:color w:val="000000" w:themeColor="text1"/>
            <w:sz w:val="28"/>
            <w:szCs w:val="28"/>
          </w:rPr>
          <w:t>first miracle </w:t>
        </w:r>
      </w:hyperlink>
      <w:r w:rsidRPr="00BA1CD4">
        <w:rPr>
          <w:rFonts w:ascii="Inter" w:eastAsia="Times New Roman" w:hAnsi="Inter" w:cs="Times New Roman"/>
          <w:b/>
          <w:color w:val="000000" w:themeColor="text1"/>
          <w:sz w:val="28"/>
          <w:szCs w:val="28"/>
        </w:rPr>
        <w:t>that led to his beatification involved the healing of a 3-year-old boy in Brazil in 2013 who had been diagnosed with a malformation of his pancreas since birth.</w:t>
      </w:r>
    </w:p>
    <w:p w:rsidR="00206B0E" w:rsidRPr="00EF0382" w:rsidRDefault="00B75949" w:rsidP="00B75949">
      <w:pPr>
        <w:jc w:val="right"/>
        <w:rPr>
          <w:i/>
        </w:rPr>
      </w:pPr>
      <w:bookmarkStart w:id="0" w:name="_GoBack"/>
      <w:bookmarkEnd w:id="0"/>
      <w:r w:rsidRPr="00EF0382">
        <w:rPr>
          <w:i/>
        </w:rPr>
        <w:t>From: Catholic News Agency</w:t>
      </w:r>
    </w:p>
    <w:sectPr w:rsidR="00206B0E" w:rsidRPr="00EF0382" w:rsidSect="00EF038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ter">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337826"/>
    <w:multiLevelType w:val="multilevel"/>
    <w:tmpl w:val="391679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949"/>
    <w:rsid w:val="00206B0E"/>
    <w:rsid w:val="003A6919"/>
    <w:rsid w:val="00B75949"/>
    <w:rsid w:val="00BA1CD4"/>
    <w:rsid w:val="00E82F26"/>
    <w:rsid w:val="00EF03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94DFCB-AF2A-4B4E-92AE-DC98170D9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A69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6919"/>
    <w:rPr>
      <w:rFonts w:ascii="Segoe UI" w:hAnsi="Segoe UI" w:cs="Segoe UI"/>
      <w:sz w:val="18"/>
      <w:szCs w:val="18"/>
    </w:rPr>
  </w:style>
  <w:style w:type="paragraph" w:styleId="ListParagraph">
    <w:name w:val="List Paragraph"/>
    <w:basedOn w:val="Normal"/>
    <w:uiPriority w:val="34"/>
    <w:qFormat/>
    <w:rsid w:val="00EF03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8554504">
      <w:bodyDiv w:val="1"/>
      <w:marLeft w:val="0"/>
      <w:marRight w:val="0"/>
      <w:marTop w:val="0"/>
      <w:marBottom w:val="0"/>
      <w:divBdr>
        <w:top w:val="none" w:sz="0" w:space="0" w:color="auto"/>
        <w:left w:val="none" w:sz="0" w:space="0" w:color="auto"/>
        <w:bottom w:val="none" w:sz="0" w:space="0" w:color="auto"/>
        <w:right w:val="none" w:sz="0" w:space="0" w:color="auto"/>
      </w:divBdr>
      <w:divsChild>
        <w:div w:id="1157838600">
          <w:marLeft w:val="0"/>
          <w:marRight w:val="0"/>
          <w:marTop w:val="0"/>
          <w:marBottom w:val="0"/>
          <w:divBdr>
            <w:top w:val="none" w:sz="0" w:space="0" w:color="auto"/>
            <w:left w:val="none" w:sz="0" w:space="0" w:color="auto"/>
            <w:bottom w:val="none" w:sz="0" w:space="0" w:color="auto"/>
            <w:right w:val="none" w:sz="0" w:space="0" w:color="auto"/>
          </w:divBdr>
          <w:divsChild>
            <w:div w:id="1544173140">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tholicnewsagency.com/news/46045/tomb-of-carlo-acutis-is-opened-for-veneration-ahead-of-beatificatio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atholicnewsagency.com/news/254751/blessed-carlos-acutis-eucharistic-miracles-exhibit-visits-hollywood"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atholicnewsagency.com/news/254447/from-hinduism-to-catholicism-how-blessed-carlo-acutis-inspired-a-man-to-convert" TargetMode="External"/><Relationship Id="rId11" Type="http://schemas.openxmlformats.org/officeDocument/2006/relationships/hyperlink" Target="https://www.catholicnewsagency.com/news/46168/the-miracle-attributed-to-carlo-acutis-prayers" TargetMode="External"/><Relationship Id="rId5" Type="http://schemas.openxmlformats.org/officeDocument/2006/relationships/hyperlink" Target="https://www.catholicnewsagency.com/news/44881/mom-of-carlo-acutis-says-son-led-her-back-to-the-catholic-faith%C2%A0" TargetMode="External"/><Relationship Id="rId10" Type="http://schemas.openxmlformats.org/officeDocument/2006/relationships/hyperlink" Target="https://www.catholicnewsagency.com/news/257780/carlo-acutis-to-be-first-millennial-saint-pope-francis-recognizes-miracle-for-canonization" TargetMode="External"/><Relationship Id="rId4" Type="http://schemas.openxmlformats.org/officeDocument/2006/relationships/webSettings" Target="webSettings.xml"/><Relationship Id="rId9" Type="http://schemas.openxmlformats.org/officeDocument/2006/relationships/hyperlink" Target="https://www.catholicnewsagency.com/news/46167/beatification-of-carlo-acutis-the-first-millennial-to-be-declared-bless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74AC80EC</Template>
  <TotalTime>68</TotalTime>
  <Pages>2</Pages>
  <Words>867</Words>
  <Characters>4944</Characters>
  <Application>Microsoft Office Word</Application>
  <DocSecurity>0</DocSecurity>
  <Lines>41</Lines>
  <Paragraphs>11</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10 Important Facts About Blessed Carlo. Here’s what you need to know:</vt:lpstr>
    </vt:vector>
  </TitlesOfParts>
  <Company>Diocese of Altoona-Johnstown</Company>
  <LinksUpToDate>false</LinksUpToDate>
  <CharactersWithSpaces>5800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Francine Swope</dc:creator>
  <cp:keywords/>
  <dc:description/>
  <cp:lastModifiedBy>Francine Swope</cp:lastModifiedBy>
  <cp:revision>2</cp:revision>
  <cp:lastPrinted>2025-08-25T19:19:00Z</cp:lastPrinted>
  <dcterms:created xsi:type="dcterms:W3CDTF">2025-08-25T17:40:00Z</dcterms:created>
  <dcterms:modified xsi:type="dcterms:W3CDTF">2025-08-25T19:44:00Z</dcterms:modified>
</cp:coreProperties>
</file>