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700C4" w14:textId="77777777" w:rsidR="00485933" w:rsidRDefault="00F55FF1">
      <w:pPr>
        <w:spacing w:after="0"/>
        <w:ind w:left="961" w:right="353" w:hanging="10"/>
        <w:jc w:val="center"/>
      </w:pPr>
      <w:r>
        <w:rPr>
          <w:sz w:val="62"/>
        </w:rPr>
        <w:t>RITE OF SENDING</w:t>
      </w:r>
    </w:p>
    <w:p w14:paraId="55D52C27" w14:textId="77777777" w:rsidR="00485933" w:rsidRDefault="00F55FF1">
      <w:pPr>
        <w:spacing w:after="56"/>
        <w:ind w:left="104" w:right="25" w:hanging="10"/>
        <w:rPr>
          <w:sz w:val="38"/>
        </w:rPr>
      </w:pPr>
      <w:r>
        <w:rPr>
          <w:sz w:val="38"/>
        </w:rPr>
        <w:t>Explanatory Notes:</w:t>
      </w:r>
    </w:p>
    <w:p w14:paraId="082184AF" w14:textId="77777777" w:rsidR="00DA4A1B" w:rsidRDefault="00DA4A1B">
      <w:pPr>
        <w:spacing w:after="56"/>
        <w:ind w:left="104" w:right="25" w:hanging="10"/>
      </w:pPr>
    </w:p>
    <w:p w14:paraId="6E0BC2E9" w14:textId="77777777" w:rsidR="00485933" w:rsidRDefault="00F55FF1">
      <w:pPr>
        <w:spacing w:after="155" w:line="219" w:lineRule="auto"/>
        <w:ind w:left="795" w:right="14" w:hanging="709"/>
        <w:jc w:val="both"/>
      </w:pPr>
      <w:r>
        <w:rPr>
          <w:noProof/>
        </w:rPr>
        <w:drawing>
          <wp:inline distT="0" distB="0" distL="0" distR="0" wp14:anchorId="2D6A319B" wp14:editId="5DFDC067">
            <wp:extent cx="192137" cy="169164"/>
            <wp:effectExtent l="0" t="0" r="0" b="0"/>
            <wp:docPr id="9834" name="Picture 9834"/>
            <wp:cNvGraphicFramePr/>
            <a:graphic xmlns:a="http://schemas.openxmlformats.org/drawingml/2006/main">
              <a:graphicData uri="http://schemas.openxmlformats.org/drawingml/2006/picture">
                <pic:pic xmlns:pic="http://schemas.openxmlformats.org/drawingml/2006/picture">
                  <pic:nvPicPr>
                    <pic:cNvPr id="9834" name="Picture 9834"/>
                    <pic:cNvPicPr/>
                  </pic:nvPicPr>
                  <pic:blipFill>
                    <a:blip r:embed="rId7"/>
                    <a:stretch>
                      <a:fillRect/>
                    </a:stretch>
                  </pic:blipFill>
                  <pic:spPr>
                    <a:xfrm>
                      <a:off x="0" y="0"/>
                      <a:ext cx="192137" cy="169164"/>
                    </a:xfrm>
                    <a:prstGeom prst="rect">
                      <a:avLst/>
                    </a:prstGeom>
                  </pic:spPr>
                </pic:pic>
              </a:graphicData>
            </a:graphic>
          </wp:inline>
        </w:drawing>
      </w:r>
      <w:r>
        <w:rPr>
          <w:sz w:val="34"/>
        </w:rPr>
        <w:t>The RITE OF SENDING provides the parish community the opportunity to expresses its joy as the candidates for Confirmation are about to celebrate the Rite of Confirmation. They are sent forth to the celebration of Confirmation, in behalf of the Church to the bishop who is the normal minister and presider at the celebration of the Sacrament of Confirmation.</w:t>
      </w:r>
    </w:p>
    <w:p w14:paraId="54415051" w14:textId="77777777" w:rsidR="00485933" w:rsidRDefault="00F55FF1">
      <w:pPr>
        <w:spacing w:after="77"/>
        <w:ind w:right="86"/>
        <w:jc w:val="right"/>
      </w:pPr>
      <w:r>
        <w:rPr>
          <w:sz w:val="34"/>
        </w:rPr>
        <w:t>The candidates are sent forth assured of the parish's care and support.</w:t>
      </w:r>
    </w:p>
    <w:p w14:paraId="68B30E03" w14:textId="77777777" w:rsidR="00485933" w:rsidRDefault="00F55FF1">
      <w:pPr>
        <w:numPr>
          <w:ilvl w:val="0"/>
          <w:numId w:val="1"/>
        </w:numPr>
        <w:spacing w:after="145" w:line="216" w:lineRule="auto"/>
        <w:ind w:left="788" w:right="35" w:hanging="702"/>
        <w:jc w:val="both"/>
      </w:pPr>
      <w:r>
        <w:rPr>
          <w:sz w:val="34"/>
        </w:rPr>
        <w:t>The RITE OF SENDING is celebrated in the parish church at a Sunday Liturgy immediately (or at an anticipated Saturday Vigil Mass) before the scheduled reception of the Sacrament of Confirmation or as close to that date as possible. This occurs after the Determination for Readiness has been concluded.</w:t>
      </w:r>
    </w:p>
    <w:p w14:paraId="382D7A15" w14:textId="77777777" w:rsidR="00485933" w:rsidRDefault="00F55FF1">
      <w:pPr>
        <w:numPr>
          <w:ilvl w:val="0"/>
          <w:numId w:val="1"/>
        </w:numPr>
        <w:spacing w:after="193" w:line="219" w:lineRule="auto"/>
        <w:ind w:left="788" w:right="35" w:hanging="702"/>
        <w:jc w:val="both"/>
      </w:pPr>
      <w:r>
        <w:rPr>
          <w:sz w:val="34"/>
        </w:rPr>
        <w:t>The Pastor/Deacon and the Director of Religious Education and/ Coordinator of the Confirmation Process are the normal ministers of the RITE OF SENDING.</w:t>
      </w:r>
    </w:p>
    <w:p w14:paraId="43B14E2C" w14:textId="77777777" w:rsidR="00485933" w:rsidRDefault="00F55FF1">
      <w:pPr>
        <w:numPr>
          <w:ilvl w:val="0"/>
          <w:numId w:val="1"/>
        </w:numPr>
        <w:spacing w:after="155" w:line="219" w:lineRule="auto"/>
        <w:ind w:left="788" w:right="35" w:hanging="702"/>
        <w:jc w:val="both"/>
      </w:pPr>
      <w:r>
        <w:rPr>
          <w:sz w:val="34"/>
        </w:rPr>
        <w:t>Candidates and their sponsors should be present. If the sponsor cannot be present the parent or mentor could take their place at the altar.</w:t>
      </w:r>
    </w:p>
    <w:p w14:paraId="0410BFF6" w14:textId="77777777" w:rsidR="00485933" w:rsidRDefault="00F55FF1">
      <w:pPr>
        <w:numPr>
          <w:ilvl w:val="0"/>
          <w:numId w:val="1"/>
        </w:numPr>
        <w:spacing w:after="116" w:line="216" w:lineRule="auto"/>
        <w:ind w:left="788" w:right="35" w:hanging="702"/>
        <w:jc w:val="both"/>
      </w:pPr>
      <w:r>
        <w:rPr>
          <w:sz w:val="32"/>
        </w:rPr>
        <w:t>The RITE OF SENDING occurs AFTER the Homily and is concluded with the Profession Of Faith and Universal Prayer (Prayer of the Faithful)</w:t>
      </w:r>
    </w:p>
    <w:p w14:paraId="11A0E8E8" w14:textId="055B38DE" w:rsidR="00485933" w:rsidRPr="00DA4A1B" w:rsidRDefault="00F55FF1" w:rsidP="00DA4A1B">
      <w:pPr>
        <w:numPr>
          <w:ilvl w:val="0"/>
          <w:numId w:val="1"/>
        </w:numPr>
        <w:spacing w:after="3197" w:line="216" w:lineRule="auto"/>
        <w:ind w:left="788" w:right="35" w:hanging="702"/>
        <w:jc w:val="both"/>
      </w:pPr>
      <w:r>
        <w:rPr>
          <w:sz w:val="32"/>
        </w:rPr>
        <w:t>As in the Rite of Blessing, two Candidates (and their sponsors) could be invited to present the Offertory Gifts.</w:t>
      </w:r>
      <w:r w:rsidR="00DA4A1B">
        <w:rPr>
          <w:sz w:val="32"/>
        </w:rPr>
        <w:t xml:space="preserve"> This should be decided in advance.</w:t>
      </w:r>
    </w:p>
    <w:p w14:paraId="75922F0E" w14:textId="77777777" w:rsidR="00DA4A1B" w:rsidRDefault="00DA4A1B" w:rsidP="00DA4A1B">
      <w:pPr>
        <w:spacing w:after="3197" w:line="216" w:lineRule="auto"/>
        <w:ind w:left="788" w:right="35"/>
        <w:jc w:val="both"/>
      </w:pPr>
    </w:p>
    <w:p w14:paraId="6513CA05" w14:textId="77777777" w:rsidR="00485933" w:rsidRDefault="00F55FF1">
      <w:pPr>
        <w:pStyle w:val="Heading1"/>
      </w:pPr>
      <w:r>
        <w:lastRenderedPageBreak/>
        <w:t>CF92</w:t>
      </w:r>
    </w:p>
    <w:p w14:paraId="433A156E" w14:textId="77777777" w:rsidR="00485933" w:rsidRDefault="00F55FF1">
      <w:pPr>
        <w:spacing w:after="253"/>
        <w:ind w:left="961" w:hanging="10"/>
        <w:jc w:val="center"/>
      </w:pPr>
      <w:r>
        <w:rPr>
          <w:sz w:val="62"/>
        </w:rPr>
        <w:t>R</w:t>
      </w:r>
      <w:r>
        <w:rPr>
          <w:sz w:val="62"/>
        </w:rPr>
        <w:t>ITE OF SENDING</w:t>
      </w:r>
    </w:p>
    <w:p w14:paraId="26550138" w14:textId="77777777" w:rsidR="00485933" w:rsidRDefault="00F55FF1">
      <w:pPr>
        <w:spacing w:after="181"/>
        <w:ind w:left="17" w:right="5771" w:hanging="10"/>
      </w:pPr>
      <w:r>
        <w:rPr>
          <w:sz w:val="38"/>
        </w:rPr>
        <w:t>DRE/Confirmation Coordinator:</w:t>
      </w:r>
    </w:p>
    <w:p w14:paraId="261C762C" w14:textId="77777777" w:rsidR="00485933" w:rsidRDefault="00F55FF1">
      <w:pPr>
        <w:spacing w:after="189" w:line="218" w:lineRule="auto"/>
        <w:ind w:left="1419" w:right="7" w:firstLine="4"/>
        <w:jc w:val="both"/>
      </w:pPr>
      <w:r>
        <w:rPr>
          <w:sz w:val="38"/>
        </w:rPr>
        <w:t>Father/Msgr.</w:t>
      </w:r>
      <w:r>
        <w:rPr>
          <w:noProof/>
        </w:rPr>
        <mc:AlternateContent>
          <mc:Choice Requires="wpg">
            <w:drawing>
              <wp:inline distT="0" distB="0" distL="0" distR="0" wp14:anchorId="6ACB18FD" wp14:editId="0C8A9F7E">
                <wp:extent cx="2973549" cy="9144"/>
                <wp:effectExtent l="0" t="0" r="0" b="0"/>
                <wp:docPr id="9837" name="Group 9837"/>
                <wp:cNvGraphicFramePr/>
                <a:graphic xmlns:a="http://schemas.openxmlformats.org/drawingml/2006/main">
                  <a:graphicData uri="http://schemas.microsoft.com/office/word/2010/wordprocessingGroup">
                    <wpg:wgp>
                      <wpg:cNvGrpSpPr/>
                      <wpg:grpSpPr>
                        <a:xfrm>
                          <a:off x="0" y="0"/>
                          <a:ext cx="2973549" cy="9144"/>
                          <a:chOff x="0" y="0"/>
                          <a:chExt cx="2973549" cy="9144"/>
                        </a:xfrm>
                      </wpg:grpSpPr>
                      <wps:wsp>
                        <wps:cNvPr id="9836" name="Shape 9836"/>
                        <wps:cNvSpPr/>
                        <wps:spPr>
                          <a:xfrm>
                            <a:off x="0" y="0"/>
                            <a:ext cx="2973549" cy="9144"/>
                          </a:xfrm>
                          <a:custGeom>
                            <a:avLst/>
                            <a:gdLst/>
                            <a:ahLst/>
                            <a:cxnLst/>
                            <a:rect l="0" t="0" r="0" b="0"/>
                            <a:pathLst>
                              <a:path w="2973549" h="9144">
                                <a:moveTo>
                                  <a:pt x="0" y="4572"/>
                                </a:moveTo>
                                <a:lnTo>
                                  <a:pt x="2973549" y="4572"/>
                                </a:lnTo>
                              </a:path>
                            </a:pathLst>
                          </a:custGeom>
                          <a:ln w="9144"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9837" style="width:234.138pt;height:0.720001pt;mso-position-horizontal-relative:char;mso-position-vertical-relative:line" coordsize="29735,91">
                <v:shape id="Shape 9836" style="position:absolute;width:29735;height:91;left:0;top:0;" coordsize="2973549,9144" path="m0,4572l2973549,4572">
                  <v:stroke weight="0.720001pt" endcap="flat" joinstyle="miter" miterlimit="1" on="true" color="#000000"/>
                  <v:fill on="false" color="#000000"/>
                </v:shape>
              </v:group>
            </w:pict>
          </mc:Fallback>
        </mc:AlternateContent>
      </w:r>
      <w:r>
        <w:rPr>
          <w:sz w:val="38"/>
        </w:rPr>
        <w:t xml:space="preserve"> these candidates, whom I now present to you, will be confirmed on:</w:t>
      </w:r>
      <w:r>
        <w:rPr>
          <w:noProof/>
        </w:rPr>
        <mc:AlternateContent>
          <mc:Choice Requires="wpg">
            <w:drawing>
              <wp:inline distT="0" distB="0" distL="0" distR="0" wp14:anchorId="3D1568BC" wp14:editId="795FC478">
                <wp:extent cx="2726516" cy="9144"/>
                <wp:effectExtent l="0" t="0" r="0" b="0"/>
                <wp:docPr id="9839" name="Group 9839"/>
                <wp:cNvGraphicFramePr/>
                <a:graphic xmlns:a="http://schemas.openxmlformats.org/drawingml/2006/main">
                  <a:graphicData uri="http://schemas.microsoft.com/office/word/2010/wordprocessingGroup">
                    <wpg:wgp>
                      <wpg:cNvGrpSpPr/>
                      <wpg:grpSpPr>
                        <a:xfrm>
                          <a:off x="0" y="0"/>
                          <a:ext cx="2726516" cy="9144"/>
                          <a:chOff x="0" y="0"/>
                          <a:chExt cx="2726516" cy="9144"/>
                        </a:xfrm>
                      </wpg:grpSpPr>
                      <wps:wsp>
                        <wps:cNvPr id="9838" name="Shape 9838"/>
                        <wps:cNvSpPr/>
                        <wps:spPr>
                          <a:xfrm>
                            <a:off x="0" y="0"/>
                            <a:ext cx="2726516" cy="9144"/>
                          </a:xfrm>
                          <a:custGeom>
                            <a:avLst/>
                            <a:gdLst/>
                            <a:ahLst/>
                            <a:cxnLst/>
                            <a:rect l="0" t="0" r="0" b="0"/>
                            <a:pathLst>
                              <a:path w="2726516" h="9144">
                                <a:moveTo>
                                  <a:pt x="0" y="4572"/>
                                </a:moveTo>
                                <a:lnTo>
                                  <a:pt x="2726516" y="4572"/>
                                </a:lnTo>
                              </a:path>
                            </a:pathLst>
                          </a:custGeom>
                          <a:ln w="9144"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9839" style="width:214.686pt;height:0.720001pt;mso-position-horizontal-relative:char;mso-position-vertical-relative:line" coordsize="27265,91">
                <v:shape id="Shape 9838" style="position:absolute;width:27265;height:91;left:0;top:0;" coordsize="2726516,9144" path="m0,4572l2726516,4572">
                  <v:stroke weight="0.720001pt" endcap="flat" joinstyle="miter" miterlimit="1" on="true" color="#000000"/>
                  <v:fill on="false" color="#000000"/>
                </v:shape>
              </v:group>
            </w:pict>
          </mc:Fallback>
        </mc:AlternateContent>
      </w:r>
      <w:r>
        <w:rPr>
          <w:sz w:val="38"/>
        </w:rPr>
        <w:t>(date of Confirmation) at</w:t>
      </w:r>
      <w:r>
        <w:rPr>
          <w:noProof/>
        </w:rPr>
        <mc:AlternateContent>
          <mc:Choice Requires="wpg">
            <w:drawing>
              <wp:inline distT="0" distB="0" distL="0" distR="0" wp14:anchorId="6A011711" wp14:editId="46DEE189">
                <wp:extent cx="2740240" cy="9144"/>
                <wp:effectExtent l="0" t="0" r="0" b="0"/>
                <wp:docPr id="9841" name="Group 9841"/>
                <wp:cNvGraphicFramePr/>
                <a:graphic xmlns:a="http://schemas.openxmlformats.org/drawingml/2006/main">
                  <a:graphicData uri="http://schemas.microsoft.com/office/word/2010/wordprocessingGroup">
                    <wpg:wgp>
                      <wpg:cNvGrpSpPr/>
                      <wpg:grpSpPr>
                        <a:xfrm>
                          <a:off x="0" y="0"/>
                          <a:ext cx="2740240" cy="9144"/>
                          <a:chOff x="0" y="0"/>
                          <a:chExt cx="2740240" cy="9144"/>
                        </a:xfrm>
                      </wpg:grpSpPr>
                      <wps:wsp>
                        <wps:cNvPr id="9840" name="Shape 9840"/>
                        <wps:cNvSpPr/>
                        <wps:spPr>
                          <a:xfrm>
                            <a:off x="0" y="0"/>
                            <a:ext cx="2740240" cy="9144"/>
                          </a:xfrm>
                          <a:custGeom>
                            <a:avLst/>
                            <a:gdLst/>
                            <a:ahLst/>
                            <a:cxnLst/>
                            <a:rect l="0" t="0" r="0" b="0"/>
                            <a:pathLst>
                              <a:path w="2740240" h="9144">
                                <a:moveTo>
                                  <a:pt x="0" y="4572"/>
                                </a:moveTo>
                                <a:lnTo>
                                  <a:pt x="2740240" y="4572"/>
                                </a:lnTo>
                              </a:path>
                            </a:pathLst>
                          </a:custGeom>
                          <a:ln w="9144"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9841" style="width:215.767pt;height:0.720001pt;mso-position-horizontal-relative:char;mso-position-vertical-relative:line" coordsize="27402,91">
                <v:shape id="Shape 9840" style="position:absolute;width:27402;height:91;left:0;top:0;" coordsize="2740240,9144" path="m0,4572l2740240,4572">
                  <v:stroke weight="0.720001pt" endcap="flat" joinstyle="miter" miterlimit="1" on="true" color="#000000"/>
                  <v:fill on="false" color="#000000"/>
                </v:shape>
              </v:group>
            </w:pict>
          </mc:Fallback>
        </mc:AlternateContent>
      </w:r>
      <w:r>
        <w:rPr>
          <w:sz w:val="38"/>
        </w:rPr>
        <w:t xml:space="preserve"> (place of Confirmation) by </w:t>
      </w:r>
      <w:r>
        <w:rPr>
          <w:sz w:val="38"/>
          <w:u w:val="single" w:color="000000"/>
        </w:rPr>
        <w:t>Bishop Mark Bartchak</w:t>
      </w:r>
      <w:r>
        <w:rPr>
          <w:sz w:val="38"/>
        </w:rPr>
        <w:t>, (or other celebrant of Confirmation if necessary)</w:t>
      </w:r>
    </w:p>
    <w:p w14:paraId="2CEE2BA2" w14:textId="23662378" w:rsidR="00485933" w:rsidRDefault="00F55FF1">
      <w:pPr>
        <w:spacing w:after="666"/>
        <w:ind w:left="1436" w:right="25" w:hanging="10"/>
      </w:pPr>
      <w:r>
        <w:rPr>
          <w:sz w:val="38"/>
        </w:rPr>
        <w:t>They have found strength in God's grace and support in our community's prayers and examples. Now they ask that they be recognized for the progress that the</w:t>
      </w:r>
      <w:r w:rsidR="00DA4A1B">
        <w:rPr>
          <w:sz w:val="38"/>
        </w:rPr>
        <w:t>y</w:t>
      </w:r>
      <w:r>
        <w:rPr>
          <w:sz w:val="38"/>
        </w:rPr>
        <w:t xml:space="preserve"> have made in their spiritual formation and that they receive the assurance of our blessings as they go forth to be confirmed.</w:t>
      </w:r>
    </w:p>
    <w:p w14:paraId="480CC1CA" w14:textId="77777777" w:rsidR="00485933" w:rsidRDefault="00F55FF1">
      <w:pPr>
        <w:spacing w:after="0"/>
        <w:ind w:left="17" w:right="25" w:hanging="10"/>
      </w:pPr>
      <w:r>
        <w:rPr>
          <w:sz w:val="38"/>
        </w:rPr>
        <w:t>DRE/Confirmation</w:t>
      </w:r>
    </w:p>
    <w:p w14:paraId="2C73375A" w14:textId="77777777" w:rsidR="00485933" w:rsidRDefault="00F55FF1">
      <w:pPr>
        <w:spacing w:after="61"/>
        <w:ind w:left="17" w:right="25" w:hanging="10"/>
      </w:pPr>
      <w:r>
        <w:rPr>
          <w:sz w:val="38"/>
        </w:rPr>
        <w:t>Coordinator: Will the Candidates and Sponsors please stand.</w:t>
      </w:r>
    </w:p>
    <w:p w14:paraId="5B1F50C9" w14:textId="77777777" w:rsidR="00485933" w:rsidRDefault="00F55FF1">
      <w:pPr>
        <w:spacing w:after="611" w:line="218" w:lineRule="auto"/>
        <w:ind w:left="1419" w:right="267" w:firstLine="4"/>
        <w:jc w:val="both"/>
      </w:pPr>
      <w:r>
        <w:rPr>
          <w:sz w:val="38"/>
        </w:rPr>
        <w:t>Candidates for Confirmation, as your name is called, please come forward with your sponsor, or your parent if your sponsor was unable to be present.</w:t>
      </w:r>
    </w:p>
    <w:p w14:paraId="5B6B07BC" w14:textId="77777777" w:rsidR="00485933" w:rsidRDefault="00F55FF1">
      <w:pPr>
        <w:spacing w:after="0"/>
        <w:ind w:left="14"/>
      </w:pPr>
      <w:r>
        <w:rPr>
          <w:sz w:val="36"/>
        </w:rPr>
        <w:t>DRE/Confirmation Coordinator will read the names of the Candidates.</w:t>
      </w:r>
    </w:p>
    <w:p w14:paraId="34149389" w14:textId="77777777" w:rsidR="00485933" w:rsidRDefault="00F55FF1">
      <w:pPr>
        <w:spacing w:after="0" w:line="223" w:lineRule="auto"/>
        <w:ind w:left="7" w:hanging="7"/>
        <w:jc w:val="both"/>
      </w:pPr>
      <w:r>
        <w:rPr>
          <w:sz w:val="34"/>
        </w:rPr>
        <w:t>The adult should have their right hand on the right/left shoulder of the Teen as they approach the altar area and line UP facing the altar, side-by-side, as the pastor begins.</w:t>
      </w:r>
    </w:p>
    <w:tbl>
      <w:tblPr>
        <w:tblStyle w:val="TableGrid"/>
        <w:tblW w:w="10165" w:type="dxa"/>
        <w:tblInd w:w="166" w:type="dxa"/>
        <w:tblCellMar>
          <w:top w:w="1" w:type="dxa"/>
          <w:left w:w="0" w:type="dxa"/>
          <w:bottom w:w="18" w:type="dxa"/>
          <w:right w:w="0" w:type="dxa"/>
        </w:tblCellMar>
        <w:tblLook w:val="04A0" w:firstRow="1" w:lastRow="0" w:firstColumn="1" w:lastColumn="0" w:noHBand="0" w:noVBand="1"/>
      </w:tblPr>
      <w:tblGrid>
        <w:gridCol w:w="1398"/>
        <w:gridCol w:w="8767"/>
      </w:tblGrid>
      <w:tr w:rsidR="00485933" w14:paraId="448E636A" w14:textId="77777777">
        <w:trPr>
          <w:trHeight w:val="5990"/>
        </w:trPr>
        <w:tc>
          <w:tcPr>
            <w:tcW w:w="1398" w:type="dxa"/>
            <w:tcBorders>
              <w:top w:val="nil"/>
              <w:left w:val="nil"/>
              <w:bottom w:val="nil"/>
              <w:right w:val="nil"/>
            </w:tcBorders>
          </w:tcPr>
          <w:p w14:paraId="146CB940" w14:textId="77777777" w:rsidR="00485933" w:rsidRDefault="00F55FF1">
            <w:pPr>
              <w:spacing w:after="0"/>
              <w:ind w:left="7"/>
            </w:pPr>
            <w:r>
              <w:rPr>
                <w:sz w:val="36"/>
              </w:rPr>
              <w:lastRenderedPageBreak/>
              <w:t>Pastor:</w:t>
            </w:r>
          </w:p>
        </w:tc>
        <w:tc>
          <w:tcPr>
            <w:tcW w:w="8768" w:type="dxa"/>
            <w:tcBorders>
              <w:top w:val="nil"/>
              <w:left w:val="nil"/>
              <w:bottom w:val="nil"/>
              <w:right w:val="nil"/>
            </w:tcBorders>
          </w:tcPr>
          <w:p w14:paraId="2A0B94DB" w14:textId="77777777" w:rsidR="00485933" w:rsidRDefault="00F55FF1">
            <w:pPr>
              <w:spacing w:after="116" w:line="233" w:lineRule="auto"/>
              <w:ind w:left="22" w:right="324" w:firstLine="7"/>
              <w:jc w:val="both"/>
            </w:pPr>
            <w:r>
              <w:rPr>
                <w:sz w:val="40"/>
              </w:rPr>
              <w:t xml:space="preserve">My dear friends, these candidates, already one with us by reason of their Baptism in Christ, have asked Bishop </w:t>
            </w:r>
            <w:r>
              <w:rPr>
                <w:sz w:val="40"/>
                <w:u w:val="single" w:color="000000"/>
              </w:rPr>
              <w:t>Mark</w:t>
            </w:r>
            <w:r>
              <w:rPr>
                <w:sz w:val="40"/>
              </w:rPr>
              <w:t xml:space="preserve"> </w:t>
            </w:r>
            <w:r>
              <w:rPr>
                <w:sz w:val="40"/>
                <w:u w:val="single" w:color="000000"/>
              </w:rPr>
              <w:t xml:space="preserve">(name </w:t>
            </w:r>
            <w:r>
              <w:rPr>
                <w:sz w:val="40"/>
              </w:rPr>
              <w:t>) to confirm their initiation into the Church.</w:t>
            </w:r>
          </w:p>
          <w:p w14:paraId="195A6FC6" w14:textId="77777777" w:rsidR="00485933" w:rsidRDefault="00F55FF1">
            <w:pPr>
              <w:spacing w:after="207" w:line="216" w:lineRule="auto"/>
              <w:ind w:left="14"/>
            </w:pPr>
            <w:r>
              <w:rPr>
                <w:sz w:val="38"/>
              </w:rPr>
              <w:t>Those who know them have judged them to be sincere in their desire. During the preparation process they have listened to the Word of God and endeavored to follow his commands more perfectly. They (he/she) have (has) immersed themselves in acts of service, exhibiting their genuine commitment to live as a disciple of Jesus.</w:t>
            </w:r>
          </w:p>
          <w:p w14:paraId="3D7ECD15" w14:textId="77777777" w:rsidR="00485933" w:rsidRDefault="00F55FF1">
            <w:pPr>
              <w:spacing w:after="0"/>
              <w:ind w:right="454" w:firstLine="14"/>
              <w:jc w:val="both"/>
            </w:pPr>
            <w:r>
              <w:rPr>
                <w:sz w:val="40"/>
              </w:rPr>
              <w:t>They (he/she) have (has) shared the company of their Christian brothers and sisters in this community and joined them at Sunday Mass.</w:t>
            </w:r>
          </w:p>
        </w:tc>
      </w:tr>
      <w:tr w:rsidR="00485933" w14:paraId="570A2B63" w14:textId="77777777">
        <w:trPr>
          <w:trHeight w:val="2388"/>
        </w:trPr>
        <w:tc>
          <w:tcPr>
            <w:tcW w:w="1398" w:type="dxa"/>
            <w:tcBorders>
              <w:top w:val="nil"/>
              <w:left w:val="nil"/>
              <w:bottom w:val="nil"/>
              <w:right w:val="nil"/>
            </w:tcBorders>
          </w:tcPr>
          <w:p w14:paraId="2588A99C" w14:textId="77777777" w:rsidR="00485933" w:rsidRDefault="00F55FF1">
            <w:pPr>
              <w:spacing w:after="0"/>
              <w:ind w:left="7"/>
            </w:pPr>
            <w:r>
              <w:rPr>
                <w:sz w:val="36"/>
              </w:rPr>
              <w:t>Pastor:</w:t>
            </w:r>
          </w:p>
        </w:tc>
        <w:tc>
          <w:tcPr>
            <w:tcW w:w="8768" w:type="dxa"/>
            <w:tcBorders>
              <w:top w:val="nil"/>
              <w:left w:val="nil"/>
              <w:bottom w:val="nil"/>
              <w:right w:val="nil"/>
            </w:tcBorders>
            <w:vAlign w:val="center"/>
          </w:tcPr>
          <w:p w14:paraId="06DF7FD2" w14:textId="77777777" w:rsidR="00485933" w:rsidRDefault="00F55FF1">
            <w:pPr>
              <w:spacing w:after="7" w:line="216" w:lineRule="auto"/>
              <w:ind w:left="22"/>
              <w:jc w:val="both"/>
            </w:pPr>
            <w:r>
              <w:rPr>
                <w:sz w:val="36"/>
              </w:rPr>
              <w:t>And so I announce to all of you here that our community ratifies their desire to receive the Sacrament of</w:t>
            </w:r>
          </w:p>
          <w:p w14:paraId="47374CF7" w14:textId="77777777" w:rsidR="00485933" w:rsidRDefault="00F55FF1">
            <w:pPr>
              <w:spacing w:after="84" w:line="216" w:lineRule="auto"/>
              <w:ind w:left="22" w:firstLine="7"/>
              <w:jc w:val="both"/>
            </w:pPr>
            <w:r>
              <w:rPr>
                <w:sz w:val="38"/>
              </w:rPr>
              <w:t>Confirmation. Therefore, I ask their sponsors to state their opinion, so that all of you may hear,</w:t>
            </w:r>
          </w:p>
          <w:p w14:paraId="2F9089FB" w14:textId="77777777" w:rsidR="00485933" w:rsidRDefault="00F55FF1">
            <w:pPr>
              <w:spacing w:after="0"/>
              <w:ind w:left="22"/>
            </w:pPr>
            <w:r>
              <w:rPr>
                <w:sz w:val="34"/>
              </w:rPr>
              <w:t>He addresses the sponsors and/or parents:</w:t>
            </w:r>
          </w:p>
        </w:tc>
      </w:tr>
      <w:tr w:rsidR="00485933" w14:paraId="6D098AB3" w14:textId="77777777">
        <w:trPr>
          <w:trHeight w:val="450"/>
        </w:trPr>
        <w:tc>
          <w:tcPr>
            <w:tcW w:w="1398" w:type="dxa"/>
            <w:tcBorders>
              <w:top w:val="nil"/>
              <w:left w:val="nil"/>
              <w:bottom w:val="nil"/>
              <w:right w:val="nil"/>
            </w:tcBorders>
          </w:tcPr>
          <w:p w14:paraId="3C2F6090" w14:textId="77777777" w:rsidR="00485933" w:rsidRDefault="00F55FF1">
            <w:pPr>
              <w:spacing w:after="0"/>
            </w:pPr>
            <w:r>
              <w:rPr>
                <w:sz w:val="36"/>
              </w:rPr>
              <w:t>Pastor:</w:t>
            </w:r>
          </w:p>
        </w:tc>
        <w:tc>
          <w:tcPr>
            <w:tcW w:w="8768" w:type="dxa"/>
            <w:tcBorders>
              <w:top w:val="nil"/>
              <w:left w:val="nil"/>
              <w:bottom w:val="nil"/>
              <w:right w:val="nil"/>
            </w:tcBorders>
            <w:vAlign w:val="bottom"/>
          </w:tcPr>
          <w:p w14:paraId="009847DD" w14:textId="77777777" w:rsidR="00485933" w:rsidRDefault="00F55FF1">
            <w:pPr>
              <w:spacing w:after="0"/>
              <w:ind w:left="22"/>
            </w:pPr>
            <w:r>
              <w:rPr>
                <w:sz w:val="38"/>
              </w:rPr>
              <w:t>Sponsors of these teens, as God is your witness,</w:t>
            </w:r>
          </w:p>
        </w:tc>
      </w:tr>
    </w:tbl>
    <w:p w14:paraId="221AF5AF" w14:textId="77777777" w:rsidR="00485933" w:rsidRDefault="00F55FF1">
      <w:pPr>
        <w:spacing w:after="0"/>
        <w:ind w:right="310"/>
        <w:jc w:val="right"/>
      </w:pPr>
      <w:r>
        <w:rPr>
          <w:sz w:val="40"/>
        </w:rPr>
        <w:t>do you consider these candidates ready to receive the</w:t>
      </w:r>
    </w:p>
    <w:p w14:paraId="7F4FF4F1" w14:textId="77777777" w:rsidR="00485933" w:rsidRDefault="00F55FF1">
      <w:pPr>
        <w:spacing w:after="0"/>
        <w:ind w:left="1595" w:right="25" w:hanging="10"/>
      </w:pPr>
      <w:r>
        <w:rPr>
          <w:sz w:val="38"/>
        </w:rPr>
        <w:t>Sacrament of Confirmation?</w:t>
      </w:r>
    </w:p>
    <w:p w14:paraId="3974AE7F" w14:textId="77777777" w:rsidR="00485933" w:rsidRDefault="00485933">
      <w:pPr>
        <w:sectPr w:rsidR="00485933">
          <w:footerReference w:type="even" r:id="rId8"/>
          <w:footerReference w:type="default" r:id="rId9"/>
          <w:footerReference w:type="first" r:id="rId10"/>
          <w:pgSz w:w="12240" w:h="15840"/>
          <w:pgMar w:top="893" w:right="1030" w:bottom="554" w:left="850" w:header="720" w:footer="461" w:gutter="0"/>
          <w:pgNumType w:start="93"/>
          <w:cols w:space="720"/>
          <w:titlePg/>
        </w:sectPr>
      </w:pPr>
    </w:p>
    <w:p w14:paraId="4C571C2C" w14:textId="77777777" w:rsidR="00485933" w:rsidRDefault="00F55FF1">
      <w:pPr>
        <w:spacing w:after="534" w:line="216" w:lineRule="auto"/>
        <w:ind w:left="21" w:right="7485" w:hanging="14"/>
      </w:pPr>
      <w:r>
        <w:rPr>
          <w:sz w:val="36"/>
        </w:rPr>
        <w:t>Sponsors/ parents: We do.</w:t>
      </w:r>
    </w:p>
    <w:p w14:paraId="44E09C40" w14:textId="77777777" w:rsidR="00485933" w:rsidRDefault="00F55FF1">
      <w:pPr>
        <w:spacing w:after="260" w:line="223" w:lineRule="auto"/>
        <w:ind w:firstLine="14"/>
        <w:jc w:val="both"/>
      </w:pPr>
      <w:r>
        <w:rPr>
          <w:sz w:val="30"/>
        </w:rPr>
        <w:t>When appropriate to the circumstance of a smaller group, or having been reviewed in advance, the celebrant may ask one of the adult leaders or sponsors to briefly testify for the readiness of the candidate (s).</w:t>
      </w:r>
    </w:p>
    <w:p w14:paraId="77D71C09" w14:textId="77777777" w:rsidR="00485933" w:rsidRDefault="00F55FF1">
      <w:pPr>
        <w:spacing w:after="137" w:line="226" w:lineRule="auto"/>
        <w:ind w:left="1436" w:right="360" w:hanging="1422"/>
        <w:jc w:val="both"/>
      </w:pPr>
      <w:r>
        <w:rPr>
          <w:sz w:val="40"/>
        </w:rPr>
        <w:t>Pastor: I invite everyone present to also show a sign of their approval. (applaud)</w:t>
      </w:r>
    </w:p>
    <w:p w14:paraId="125B8ED7" w14:textId="77777777" w:rsidR="00485933" w:rsidRDefault="00485933">
      <w:pPr>
        <w:sectPr w:rsidR="00485933">
          <w:type w:val="continuous"/>
          <w:pgSz w:w="12240" w:h="15840"/>
          <w:pgMar w:top="990" w:right="1081" w:bottom="1656" w:left="994" w:header="720" w:footer="720" w:gutter="0"/>
          <w:cols w:space="720"/>
        </w:sectPr>
      </w:pPr>
    </w:p>
    <w:p w14:paraId="5D839476" w14:textId="77777777" w:rsidR="00485933" w:rsidRDefault="00F55FF1">
      <w:pPr>
        <w:spacing w:after="137" w:line="226" w:lineRule="auto"/>
        <w:ind w:left="1689" w:right="360" w:hanging="1422"/>
        <w:jc w:val="both"/>
      </w:pPr>
      <w:r>
        <w:rPr>
          <w:sz w:val="40"/>
        </w:rPr>
        <w:lastRenderedPageBreak/>
        <w:t>Pastor: And now, my dear young people, I address you. Your own sponsors have spoken in your favor and this entire assembly has shown their sign of approval.</w:t>
      </w:r>
    </w:p>
    <w:p w14:paraId="1BE36237" w14:textId="2E9F6EA8" w:rsidR="00485933" w:rsidRDefault="00F55FF1">
      <w:pPr>
        <w:spacing w:after="0"/>
        <w:ind w:left="1681" w:right="25" w:hanging="10"/>
      </w:pPr>
      <w:r>
        <w:rPr>
          <w:sz w:val="38"/>
        </w:rPr>
        <w:t xml:space="preserve">The Church, in the name of Christ, accepts their testimony and sends you to Bishop </w:t>
      </w:r>
      <w:r>
        <w:rPr>
          <w:sz w:val="38"/>
          <w:u w:val="single" w:color="000000"/>
        </w:rPr>
        <w:t xml:space="preserve">Mark Bartchak </w:t>
      </w:r>
      <w:r>
        <w:rPr>
          <w:sz w:val="38"/>
        </w:rPr>
        <w:t>to complete your initiation into the Catholic Church</w:t>
      </w:r>
      <w:r w:rsidR="00DA4A1B">
        <w:rPr>
          <w:sz w:val="38"/>
        </w:rPr>
        <w:t>, at _________________ (location) on ___________ (date).</w:t>
      </w:r>
    </w:p>
    <w:p w14:paraId="7D3B884E" w14:textId="77777777" w:rsidR="00485933" w:rsidRDefault="00F55FF1">
      <w:pPr>
        <w:spacing w:after="672" w:line="219" w:lineRule="auto"/>
        <w:ind w:left="1707" w:right="14"/>
        <w:jc w:val="both"/>
      </w:pPr>
      <w:r>
        <w:rPr>
          <w:sz w:val="34"/>
        </w:rPr>
        <w:t>(or the name of the extraordinary minster of Confirmation).</w:t>
      </w:r>
    </w:p>
    <w:p w14:paraId="6FE91E9B" w14:textId="77777777" w:rsidR="00485933" w:rsidRDefault="00F55FF1">
      <w:pPr>
        <w:spacing w:after="228"/>
        <w:ind w:left="238"/>
      </w:pPr>
      <w:r>
        <w:rPr>
          <w:sz w:val="24"/>
        </w:rPr>
        <w:t>ALL RETURN TO THEIR SEATS FOR THE CREED</w:t>
      </w:r>
    </w:p>
    <w:p w14:paraId="5D480D54" w14:textId="77777777" w:rsidR="00485933" w:rsidRDefault="00F55FF1">
      <w:pPr>
        <w:spacing w:after="116" w:line="216" w:lineRule="auto"/>
        <w:ind w:left="238" w:right="35"/>
        <w:jc w:val="both"/>
      </w:pPr>
      <w:r>
        <w:rPr>
          <w:sz w:val="32"/>
        </w:rPr>
        <w:t>ADD TO UNIVERSAL PRAYER:</w:t>
      </w:r>
    </w:p>
    <w:p w14:paraId="30343472" w14:textId="77777777" w:rsidR="00485933" w:rsidRDefault="00F55FF1">
      <w:pPr>
        <w:spacing w:after="668" w:line="216" w:lineRule="auto"/>
        <w:ind w:left="958" w:right="454"/>
        <w:jc w:val="both"/>
      </w:pPr>
      <w:r>
        <w:rPr>
          <w:sz w:val="32"/>
        </w:rPr>
        <w:t xml:space="preserve">For the Confirmation Candidates whom we are sending forth, that they may be faithful to their calling to build up the kingdom of your Son and be sealed with the promised Holy Spirit on the day of their </w:t>
      </w:r>
      <w:r>
        <w:rPr>
          <w:sz w:val="32"/>
        </w:rPr>
        <w:t>Confirmation. We pray to the Lord.</w:t>
      </w:r>
    </w:p>
    <w:p w14:paraId="5DCCC697" w14:textId="77777777" w:rsidR="00485933" w:rsidRDefault="00F55FF1">
      <w:pPr>
        <w:spacing w:after="207"/>
        <w:ind w:left="252"/>
      </w:pPr>
      <w:r>
        <w:rPr>
          <w:sz w:val="26"/>
        </w:rPr>
        <w:t>PRESENTATION OF THE GIFTS:</w:t>
      </w:r>
    </w:p>
    <w:p w14:paraId="49A08063" w14:textId="57F49BA2" w:rsidR="00485933" w:rsidRDefault="00F55FF1" w:rsidP="00DA4A1B">
      <w:pPr>
        <w:spacing w:after="5454" w:line="219" w:lineRule="auto"/>
        <w:ind w:left="252" w:right="14" w:hanging="7"/>
        <w:jc w:val="both"/>
      </w:pPr>
      <w:r>
        <w:rPr>
          <w:sz w:val="34"/>
        </w:rPr>
        <w:t>Two candidates (and their parents/sponsor) could be invited to present the Offertory Gifts. Three candidates should be asked if the monetary collection is included in the normal presentation. This should be decided in advance,</w:t>
      </w:r>
    </w:p>
    <w:sectPr w:rsidR="00485933">
      <w:footerReference w:type="even" r:id="rId11"/>
      <w:footerReference w:type="default" r:id="rId12"/>
      <w:footerReference w:type="first" r:id="rId13"/>
      <w:pgSz w:w="12240" w:h="15840"/>
      <w:pgMar w:top="1440" w:right="994" w:bottom="1440" w:left="821" w:header="720" w:footer="5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FB404E" w14:textId="77777777" w:rsidR="00F55FF1" w:rsidRDefault="00F55FF1">
      <w:pPr>
        <w:spacing w:after="0" w:line="240" w:lineRule="auto"/>
      </w:pPr>
      <w:r>
        <w:separator/>
      </w:r>
    </w:p>
  </w:endnote>
  <w:endnote w:type="continuationSeparator" w:id="0">
    <w:p w14:paraId="6D4009FC" w14:textId="77777777" w:rsidR="00F55FF1" w:rsidRDefault="00F55F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4E36D" w14:textId="77777777" w:rsidR="00485933" w:rsidRDefault="00F55FF1">
    <w:pPr>
      <w:tabs>
        <w:tab w:val="center" w:pos="9791"/>
      </w:tabs>
      <w:spacing w:after="0"/>
      <w:ind w:left="-43"/>
    </w:pPr>
    <w:r>
      <w:rPr>
        <w:sz w:val="24"/>
      </w:rPr>
      <w:t xml:space="preserve">February, </w:t>
    </w:r>
    <w:r>
      <w:rPr>
        <w:sz w:val="26"/>
      </w:rPr>
      <w:t>2025</w:t>
    </w:r>
    <w:r>
      <w:rPr>
        <w:sz w:val="26"/>
      </w:rPr>
      <w:tab/>
      <w:t>CF</w:t>
    </w:r>
    <w:r>
      <w:fldChar w:fldCharType="begin"/>
    </w:r>
    <w:r>
      <w:instrText xml:space="preserve"> PAGE   \* MERGEFORMAT </w:instrText>
    </w:r>
    <w:r>
      <w:fldChar w:fldCharType="separate"/>
    </w:r>
    <w:r>
      <w:rPr>
        <w:sz w:val="26"/>
      </w:rPr>
      <w:t>94</w:t>
    </w:r>
    <w:r>
      <w:rPr>
        <w:sz w:val="2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D17F3" w14:textId="77777777" w:rsidR="00485933" w:rsidRDefault="00F55FF1">
    <w:pPr>
      <w:tabs>
        <w:tab w:val="center" w:pos="9791"/>
      </w:tabs>
      <w:spacing w:after="0"/>
      <w:ind w:left="-43"/>
    </w:pPr>
    <w:r>
      <w:rPr>
        <w:sz w:val="24"/>
      </w:rPr>
      <w:t xml:space="preserve">February, </w:t>
    </w:r>
    <w:r>
      <w:rPr>
        <w:sz w:val="26"/>
      </w:rPr>
      <w:t>2025</w:t>
    </w:r>
    <w:r>
      <w:rPr>
        <w:sz w:val="26"/>
      </w:rPr>
      <w:tab/>
      <w:t>CF</w:t>
    </w:r>
    <w:r>
      <w:fldChar w:fldCharType="begin"/>
    </w:r>
    <w:r>
      <w:instrText xml:space="preserve"> PAGE   \* MERGEFORMAT </w:instrText>
    </w:r>
    <w:r>
      <w:fldChar w:fldCharType="separate"/>
    </w:r>
    <w:r>
      <w:rPr>
        <w:sz w:val="26"/>
      </w:rPr>
      <w:t>94</w:t>
    </w:r>
    <w:r>
      <w:rPr>
        <w:sz w:val="2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DBF8E" w14:textId="77777777" w:rsidR="00485933" w:rsidRDefault="00F55FF1">
    <w:pPr>
      <w:spacing w:after="0"/>
      <w:ind w:left="-58"/>
    </w:pPr>
    <w:r>
      <w:rPr>
        <w:sz w:val="24"/>
      </w:rPr>
      <w:t xml:space="preserve">February, </w:t>
    </w:r>
    <w:r>
      <w:rPr>
        <w:sz w:val="26"/>
      </w:rPr>
      <w:t>2025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08835" w14:textId="77777777" w:rsidR="00485933" w:rsidRDefault="00F55FF1">
    <w:pPr>
      <w:spacing w:after="0"/>
      <w:ind w:right="339"/>
      <w:jc w:val="right"/>
    </w:pPr>
    <w:r>
      <w:rPr>
        <w:sz w:val="26"/>
      </w:rPr>
      <w:t>CF</w:t>
    </w:r>
    <w:r>
      <w:fldChar w:fldCharType="begin"/>
    </w:r>
    <w:r>
      <w:instrText xml:space="preserve"> PAGE   \* MERGEFORMAT </w:instrText>
    </w:r>
    <w:r>
      <w:fldChar w:fldCharType="separate"/>
    </w:r>
    <w:r>
      <w:rPr>
        <w:sz w:val="26"/>
      </w:rPr>
      <w:t>96</w:t>
    </w:r>
    <w:r>
      <w:rPr>
        <w:sz w:val="2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2C1A1" w14:textId="77777777" w:rsidR="00485933" w:rsidRDefault="00F55FF1">
    <w:pPr>
      <w:spacing w:after="0"/>
      <w:ind w:right="339"/>
      <w:jc w:val="right"/>
    </w:pPr>
    <w:r>
      <w:rPr>
        <w:sz w:val="26"/>
      </w:rPr>
      <w:t>CF</w:t>
    </w:r>
    <w:r>
      <w:fldChar w:fldCharType="begin"/>
    </w:r>
    <w:r>
      <w:instrText xml:space="preserve"> PAGE   \* MERGEFORMAT </w:instrText>
    </w:r>
    <w:r>
      <w:fldChar w:fldCharType="separate"/>
    </w:r>
    <w:r>
      <w:rPr>
        <w:sz w:val="26"/>
      </w:rPr>
      <w:t>96</w:t>
    </w:r>
    <w:r>
      <w:rPr>
        <w:sz w:val="2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E1F6F" w14:textId="77777777" w:rsidR="00485933" w:rsidRDefault="00F55FF1">
    <w:pPr>
      <w:spacing w:after="0"/>
      <w:ind w:right="339"/>
      <w:jc w:val="right"/>
    </w:pPr>
    <w:r>
      <w:rPr>
        <w:sz w:val="26"/>
      </w:rPr>
      <w:t>CF</w:t>
    </w:r>
    <w:r>
      <w:fldChar w:fldCharType="begin"/>
    </w:r>
    <w:r>
      <w:instrText xml:space="preserve"> PAGE   \* MERGEFORMAT </w:instrText>
    </w:r>
    <w:r>
      <w:fldChar w:fldCharType="separate"/>
    </w:r>
    <w:r>
      <w:rPr>
        <w:sz w:val="26"/>
      </w:rPr>
      <w:t>96</w:t>
    </w:r>
    <w:r>
      <w:rPr>
        <w:sz w:val="2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F1854" w14:textId="77777777" w:rsidR="00F55FF1" w:rsidRDefault="00F55FF1">
      <w:pPr>
        <w:spacing w:after="0" w:line="240" w:lineRule="auto"/>
      </w:pPr>
      <w:r>
        <w:separator/>
      </w:r>
    </w:p>
  </w:footnote>
  <w:footnote w:type="continuationSeparator" w:id="0">
    <w:p w14:paraId="2EC1A7D6" w14:textId="77777777" w:rsidR="00F55FF1" w:rsidRDefault="00F55F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903C03"/>
    <w:multiLevelType w:val="hybridMultilevel"/>
    <w:tmpl w:val="529A3A2E"/>
    <w:lvl w:ilvl="0" w:tplc="7A5C842C">
      <w:start w:val="2"/>
      <w:numFmt w:val="decimal"/>
      <w:lvlText w:val="(%1)"/>
      <w:lvlJc w:val="left"/>
      <w:pPr>
        <w:ind w:left="78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FB26A306">
      <w:start w:val="1"/>
      <w:numFmt w:val="lowerLetter"/>
      <w:lvlText w:val="%2"/>
      <w:lvlJc w:val="left"/>
      <w:pPr>
        <w:ind w:left="108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A3241C3C">
      <w:start w:val="1"/>
      <w:numFmt w:val="lowerRoman"/>
      <w:lvlText w:val="%3"/>
      <w:lvlJc w:val="left"/>
      <w:pPr>
        <w:ind w:left="180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9F04E794">
      <w:start w:val="1"/>
      <w:numFmt w:val="decimal"/>
      <w:lvlText w:val="%4"/>
      <w:lvlJc w:val="left"/>
      <w:pPr>
        <w:ind w:left="252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A5DC6D90">
      <w:start w:val="1"/>
      <w:numFmt w:val="lowerLetter"/>
      <w:lvlText w:val="%5"/>
      <w:lvlJc w:val="left"/>
      <w:pPr>
        <w:ind w:left="324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CDEC95D8">
      <w:start w:val="1"/>
      <w:numFmt w:val="lowerRoman"/>
      <w:lvlText w:val="%6"/>
      <w:lvlJc w:val="left"/>
      <w:pPr>
        <w:ind w:left="396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E8523676">
      <w:start w:val="1"/>
      <w:numFmt w:val="decimal"/>
      <w:lvlText w:val="%7"/>
      <w:lvlJc w:val="left"/>
      <w:pPr>
        <w:ind w:left="468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A454C840">
      <w:start w:val="1"/>
      <w:numFmt w:val="lowerLetter"/>
      <w:lvlText w:val="%8"/>
      <w:lvlJc w:val="left"/>
      <w:pPr>
        <w:ind w:left="540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D7A80070">
      <w:start w:val="1"/>
      <w:numFmt w:val="lowerRoman"/>
      <w:lvlText w:val="%9"/>
      <w:lvlJc w:val="left"/>
      <w:pPr>
        <w:ind w:left="612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num w:numId="1" w16cid:durableId="15730809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933"/>
    <w:rsid w:val="001661E3"/>
    <w:rsid w:val="00485933"/>
    <w:rsid w:val="00DA4A1B"/>
    <w:rsid w:val="00F55F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448CF"/>
  <w15:docId w15:val="{AD4B32D1-3255-4A71-ADAB-1A15AA140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Times New Roman" w:eastAsia="Times New Roman" w:hAnsi="Times New Roman" w:cs="Times New Roman"/>
      <w:color w:val="000000"/>
      <w:sz w:val="22"/>
    </w:rPr>
  </w:style>
  <w:style w:type="paragraph" w:styleId="Heading1">
    <w:name w:val="heading 1"/>
    <w:next w:val="Normal"/>
    <w:link w:val="Heading1Char"/>
    <w:uiPriority w:val="9"/>
    <w:qFormat/>
    <w:pPr>
      <w:keepNext/>
      <w:keepLines/>
      <w:spacing w:after="0" w:line="259" w:lineRule="auto"/>
      <w:ind w:right="331"/>
      <w:jc w:val="right"/>
      <w:outlineLvl w:val="0"/>
    </w:pPr>
    <w:rPr>
      <w:rFonts w:ascii="Times New Roman" w:eastAsia="Times New Roman" w:hAnsi="Times New Roman" w:cs="Times New Roman"/>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6"/>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699</Words>
  <Characters>3990</Characters>
  <Application>Microsoft Office Word</Application>
  <DocSecurity>0</DocSecurity>
  <Lines>33</Lines>
  <Paragraphs>9</Paragraphs>
  <ScaleCrop>false</ScaleCrop>
  <Company/>
  <LinksUpToDate>false</LinksUpToDate>
  <CharactersWithSpaces>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Thompson</dc:creator>
  <cp:keywords/>
  <cp:lastModifiedBy>Jeanne Thompson</cp:lastModifiedBy>
  <cp:revision>3</cp:revision>
  <cp:lastPrinted>2026-08-26T18:47:00Z</cp:lastPrinted>
  <dcterms:created xsi:type="dcterms:W3CDTF">2026-08-26T18:47:00Z</dcterms:created>
  <dcterms:modified xsi:type="dcterms:W3CDTF">2026-08-26T18:47:00Z</dcterms:modified>
</cp:coreProperties>
</file>